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5762" w14:textId="77777777" w:rsidR="004850CD" w:rsidRPr="003816BD" w:rsidRDefault="004850CD" w:rsidP="00D60C17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3816BD">
        <w:rPr>
          <w:rFonts w:ascii="Calibri" w:hAnsi="Calibri" w:cs="Calibri"/>
          <w:b/>
          <w:bCs/>
          <w:color w:val="auto"/>
          <w:sz w:val="22"/>
          <w:szCs w:val="22"/>
        </w:rPr>
        <w:t>FORM 8</w:t>
      </w:r>
    </w:p>
    <w:p w14:paraId="52840A24" w14:textId="77777777" w:rsidR="001758F9" w:rsidRPr="003816BD" w:rsidRDefault="004850CD" w:rsidP="00D60C17">
      <w:pPr>
        <w:pStyle w:val="Default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3816BD">
        <w:rPr>
          <w:rFonts w:ascii="Calibri" w:hAnsi="Calibri" w:cs="Calibri"/>
          <w:bCs/>
          <w:color w:val="auto"/>
          <w:sz w:val="22"/>
          <w:szCs w:val="22"/>
        </w:rPr>
        <w:t>NATIONAL PARKS FILMING &amp; PHOTOGRAPHY PERMIT</w:t>
      </w:r>
      <w:r w:rsidR="004D79FB" w:rsidRPr="003816BD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14:paraId="2E85E21E" w14:textId="77777777" w:rsidR="004850CD" w:rsidRPr="003816BD" w:rsidRDefault="004D79FB" w:rsidP="00D60C17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816BD">
        <w:rPr>
          <w:rFonts w:ascii="Calibri" w:hAnsi="Calibri" w:cs="Calibri"/>
          <w:b/>
          <w:bCs/>
          <w:color w:val="auto"/>
          <w:sz w:val="22"/>
          <w:szCs w:val="22"/>
        </w:rPr>
        <w:t>APPLICATION FORM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28"/>
        <w:gridCol w:w="8388"/>
      </w:tblGrid>
      <w:tr w:rsidR="003816BD" w:rsidRPr="003816BD" w14:paraId="7E0CF174" w14:textId="77777777" w:rsidTr="001245C8">
        <w:tc>
          <w:tcPr>
            <w:tcW w:w="2628" w:type="dxa"/>
            <w:shd w:val="clear" w:color="auto" w:fill="F2F2F2" w:themeFill="background1" w:themeFillShade="F2"/>
          </w:tcPr>
          <w:p w14:paraId="5FFE53B3" w14:textId="77777777" w:rsidR="004D79FB" w:rsidRPr="003816BD" w:rsidRDefault="00131CCC" w:rsidP="004D79FB">
            <w:pPr>
              <w:pStyle w:val="Default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r w:rsidRPr="003816BD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Applicant name</w:t>
            </w:r>
          </w:p>
          <w:p w14:paraId="7EBB42A2" w14:textId="3D58F11E" w:rsidR="00131CCC" w:rsidRPr="003816BD" w:rsidRDefault="00131CCC" w:rsidP="004D79F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388" w:type="dxa"/>
          </w:tcPr>
          <w:p w14:paraId="70F83B6E" w14:textId="77777777" w:rsidR="00131CCC" w:rsidRPr="003816BD" w:rsidRDefault="00131CCC" w:rsidP="004850CD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16BD" w:rsidRPr="003816BD" w14:paraId="33183E37" w14:textId="77777777" w:rsidTr="001245C8">
        <w:tc>
          <w:tcPr>
            <w:tcW w:w="2628" w:type="dxa"/>
            <w:shd w:val="clear" w:color="auto" w:fill="F2F2F2" w:themeFill="background1" w:themeFillShade="F2"/>
          </w:tcPr>
          <w:p w14:paraId="3ADDD404" w14:textId="77777777" w:rsidR="004D79FB" w:rsidRPr="003816BD" w:rsidRDefault="00131CCC" w:rsidP="004D79FB">
            <w:pPr>
              <w:pStyle w:val="Default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r w:rsidRPr="003816BD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Primary contact person</w:t>
            </w:r>
          </w:p>
          <w:p w14:paraId="5197F124" w14:textId="22E3A388" w:rsidR="00131CCC" w:rsidRPr="003816BD" w:rsidRDefault="00131CCC" w:rsidP="004D79FB">
            <w:pPr>
              <w:pStyle w:val="Default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388" w:type="dxa"/>
          </w:tcPr>
          <w:p w14:paraId="4D0AD19C" w14:textId="77777777" w:rsidR="00131CCC" w:rsidRPr="003816BD" w:rsidRDefault="00131CCC" w:rsidP="004850CD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16BD" w:rsidRPr="003816BD" w14:paraId="61E7C2D6" w14:textId="77777777" w:rsidTr="001245C8">
        <w:tc>
          <w:tcPr>
            <w:tcW w:w="2628" w:type="dxa"/>
            <w:shd w:val="clear" w:color="auto" w:fill="F2F2F2" w:themeFill="background1" w:themeFillShade="F2"/>
          </w:tcPr>
          <w:p w14:paraId="18999FF6" w14:textId="2247113C" w:rsidR="004D79FB" w:rsidRPr="003816BD" w:rsidRDefault="00131CCC" w:rsidP="004D79FB">
            <w:pPr>
              <w:pStyle w:val="Default"/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r w:rsidRPr="003816BD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Email address</w:t>
            </w:r>
          </w:p>
          <w:p w14:paraId="61312E73" w14:textId="7215B9C5" w:rsidR="00131CCC" w:rsidRPr="003816BD" w:rsidRDefault="00131CCC" w:rsidP="004D79F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388" w:type="dxa"/>
          </w:tcPr>
          <w:p w14:paraId="36CFEDEF" w14:textId="77777777" w:rsidR="004D79FB" w:rsidRPr="003816BD" w:rsidRDefault="004D79FB" w:rsidP="004850CD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3816BD" w:rsidRPr="003816BD" w14:paraId="69676BB0" w14:textId="77777777" w:rsidTr="001245C8">
        <w:tc>
          <w:tcPr>
            <w:tcW w:w="2628" w:type="dxa"/>
            <w:shd w:val="clear" w:color="auto" w:fill="F2F2F2" w:themeFill="background1" w:themeFillShade="F2"/>
          </w:tcPr>
          <w:p w14:paraId="6B1B7D0F" w14:textId="77777777" w:rsidR="004D79FB" w:rsidRPr="003816BD" w:rsidRDefault="00131CCC" w:rsidP="004D79FB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  <w:r w:rsidRPr="003816BD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Telephone number</w:t>
            </w:r>
          </w:p>
          <w:p w14:paraId="132A83DB" w14:textId="6833E88C" w:rsidR="00131CCC" w:rsidRPr="003816BD" w:rsidRDefault="00131CCC" w:rsidP="004D79FB">
            <w:pPr>
              <w:pStyle w:val="Default"/>
              <w:rPr>
                <w:rFonts w:ascii="Calibri" w:hAnsi="Calibri" w:cs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8388" w:type="dxa"/>
          </w:tcPr>
          <w:p w14:paraId="6111228D" w14:textId="77777777" w:rsidR="004D79FB" w:rsidRPr="003816BD" w:rsidRDefault="004D79FB" w:rsidP="004850CD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3FC4116B" w14:textId="77777777" w:rsidR="004D79FB" w:rsidRPr="003816BD" w:rsidRDefault="004D79FB" w:rsidP="004850C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8"/>
        <w:gridCol w:w="2376"/>
        <w:gridCol w:w="2394"/>
        <w:gridCol w:w="360"/>
        <w:gridCol w:w="2754"/>
        <w:gridCol w:w="2754"/>
      </w:tblGrid>
      <w:tr w:rsidR="003816BD" w:rsidRPr="003816BD" w14:paraId="3CA84233" w14:textId="77777777" w:rsidTr="001245C8">
        <w:tc>
          <w:tcPr>
            <w:tcW w:w="11016" w:type="dxa"/>
            <w:gridSpan w:val="6"/>
            <w:shd w:val="clear" w:color="auto" w:fill="F2F2F2" w:themeFill="background1" w:themeFillShade="F2"/>
          </w:tcPr>
          <w:p w14:paraId="5FDD0225" w14:textId="77777777" w:rsidR="004D79FB" w:rsidRPr="003816BD" w:rsidRDefault="004D79FB">
            <w:r w:rsidRPr="003816BD">
              <w:rPr>
                <w:rFonts w:ascii="Calibri" w:hAnsi="Calibri" w:cs="Calibri"/>
                <w:i/>
                <w:iCs/>
                <w:lang w:val="en-GB"/>
              </w:rPr>
              <w:t>What do you propose to do within a National Park? (Check all that apply)</w:t>
            </w:r>
          </w:p>
        </w:tc>
      </w:tr>
      <w:tr w:rsidR="003816BD" w:rsidRPr="003816BD" w14:paraId="510F9510" w14:textId="77777777" w:rsidTr="002A5466">
        <w:trPr>
          <w:trHeight w:val="782"/>
        </w:trPr>
        <w:tc>
          <w:tcPr>
            <w:tcW w:w="2754" w:type="dxa"/>
            <w:gridSpan w:val="2"/>
          </w:tcPr>
          <w:p w14:paraId="1E006291" w14:textId="77777777" w:rsidR="001758F9" w:rsidRPr="003816BD" w:rsidRDefault="001758F9" w:rsidP="001758F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816BD">
              <w:rPr>
                <w:rFonts w:ascii="Calibri" w:hAnsi="Calibri" w:cs="Calibri"/>
                <w:i/>
                <w:iCs/>
                <w:lang w:val="en-GB"/>
              </w:rPr>
              <w:t>Film</w:t>
            </w:r>
          </w:p>
        </w:tc>
        <w:tc>
          <w:tcPr>
            <w:tcW w:w="2754" w:type="dxa"/>
            <w:gridSpan w:val="2"/>
          </w:tcPr>
          <w:p w14:paraId="0FD20575" w14:textId="77777777" w:rsidR="001758F9" w:rsidRPr="003816BD" w:rsidRDefault="001758F9" w:rsidP="001758F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816BD">
              <w:rPr>
                <w:rFonts w:ascii="Calibri" w:hAnsi="Calibri" w:cs="Calibri"/>
                <w:i/>
                <w:iCs/>
                <w:lang w:val="en-GB"/>
              </w:rPr>
              <w:t>Photograph</w:t>
            </w:r>
          </w:p>
        </w:tc>
        <w:tc>
          <w:tcPr>
            <w:tcW w:w="2754" w:type="dxa"/>
          </w:tcPr>
          <w:p w14:paraId="07281680" w14:textId="1B6CE971" w:rsidR="001758F9" w:rsidRPr="003816BD" w:rsidRDefault="00131CCC" w:rsidP="001758F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816BD">
              <w:rPr>
                <w:rFonts w:ascii="Calibri" w:hAnsi="Calibri" w:cs="Calibri"/>
                <w:i/>
                <w:iCs/>
                <w:lang w:val="en-GB"/>
              </w:rPr>
              <w:t>Drone use</w:t>
            </w:r>
          </w:p>
        </w:tc>
        <w:tc>
          <w:tcPr>
            <w:tcW w:w="2754" w:type="dxa"/>
          </w:tcPr>
          <w:p w14:paraId="27F3DA6F" w14:textId="77777777" w:rsidR="001758F9" w:rsidRPr="003816BD" w:rsidRDefault="001758F9" w:rsidP="001758F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816BD">
              <w:rPr>
                <w:rFonts w:ascii="Calibri" w:hAnsi="Calibri" w:cs="Calibri"/>
                <w:i/>
                <w:iCs/>
                <w:lang w:val="en-GB"/>
              </w:rPr>
              <w:t>Other:</w:t>
            </w:r>
          </w:p>
        </w:tc>
      </w:tr>
      <w:tr w:rsidR="003816BD" w:rsidRPr="003816BD" w14:paraId="20D497BA" w14:textId="77777777" w:rsidTr="00B42D62">
        <w:tc>
          <w:tcPr>
            <w:tcW w:w="11016" w:type="dxa"/>
            <w:gridSpan w:val="6"/>
            <w:shd w:val="clear" w:color="auto" w:fill="F2F2F2" w:themeFill="background1" w:themeFillShade="F2"/>
          </w:tcPr>
          <w:p w14:paraId="2A1C7581" w14:textId="1EEEE811" w:rsidR="00131CCC" w:rsidRPr="003816BD" w:rsidRDefault="00B81766" w:rsidP="00B42D62">
            <w:r w:rsidRPr="003816BD">
              <w:rPr>
                <w:rFonts w:ascii="Calibri" w:hAnsi="Calibri" w:cs="Calibri"/>
                <w:i/>
                <w:iCs/>
                <w:lang w:val="en-GB"/>
              </w:rPr>
              <w:t xml:space="preserve">Please state which </w:t>
            </w:r>
            <w:r w:rsidR="00131CCC" w:rsidRPr="003816BD">
              <w:rPr>
                <w:rFonts w:ascii="Calibri" w:hAnsi="Calibri" w:cs="Calibri"/>
                <w:i/>
                <w:iCs/>
                <w:lang w:val="en-GB"/>
              </w:rPr>
              <w:t>N</w:t>
            </w:r>
            <w:r w:rsidRPr="003816BD">
              <w:rPr>
                <w:rFonts w:ascii="Calibri" w:hAnsi="Calibri" w:cs="Calibri"/>
                <w:i/>
                <w:iCs/>
                <w:lang w:val="en-GB"/>
              </w:rPr>
              <w:t>ational P</w:t>
            </w:r>
            <w:r w:rsidR="00131CCC" w:rsidRPr="003816BD">
              <w:rPr>
                <w:rFonts w:ascii="Calibri" w:hAnsi="Calibri" w:cs="Calibri"/>
                <w:i/>
                <w:iCs/>
                <w:lang w:val="en-GB"/>
              </w:rPr>
              <w:t>ark(s)</w:t>
            </w:r>
            <w:r w:rsidRPr="003816BD">
              <w:rPr>
                <w:rFonts w:ascii="Calibri" w:hAnsi="Calibri" w:cs="Calibri"/>
                <w:i/>
                <w:iCs/>
                <w:lang w:val="en-GB"/>
              </w:rPr>
              <w:t xml:space="preserve"> you are requesting to use.</w:t>
            </w:r>
          </w:p>
        </w:tc>
      </w:tr>
      <w:tr w:rsidR="003816BD" w:rsidRPr="003816BD" w14:paraId="681BF692" w14:textId="77777777" w:rsidTr="00B42D62">
        <w:tc>
          <w:tcPr>
            <w:tcW w:w="11016" w:type="dxa"/>
            <w:gridSpan w:val="6"/>
          </w:tcPr>
          <w:p w14:paraId="16CD8773" w14:textId="77777777" w:rsidR="00131CCC" w:rsidRPr="003816BD" w:rsidRDefault="00131CCC" w:rsidP="00B42D62"/>
          <w:p w14:paraId="65D20830" w14:textId="77777777" w:rsidR="00131CCC" w:rsidRPr="003816BD" w:rsidRDefault="00131CCC" w:rsidP="00B42D62"/>
          <w:p w14:paraId="4591093B" w14:textId="77777777" w:rsidR="00131CCC" w:rsidRPr="003816BD" w:rsidRDefault="00131CCC" w:rsidP="00B42D62"/>
        </w:tc>
      </w:tr>
      <w:tr w:rsidR="003816BD" w:rsidRPr="003816BD" w14:paraId="5F4D7E7E" w14:textId="77777777" w:rsidTr="001245C8">
        <w:tc>
          <w:tcPr>
            <w:tcW w:w="11016" w:type="dxa"/>
            <w:gridSpan w:val="6"/>
            <w:shd w:val="clear" w:color="auto" w:fill="F2F2F2" w:themeFill="background1" w:themeFillShade="F2"/>
          </w:tcPr>
          <w:p w14:paraId="03EABC7B" w14:textId="704F31B0" w:rsidR="004D79FB" w:rsidRPr="003816BD" w:rsidRDefault="00B81766" w:rsidP="00131CCC">
            <w:r w:rsidRPr="003816BD">
              <w:rPr>
                <w:rFonts w:ascii="Calibri" w:hAnsi="Calibri" w:cs="Calibri"/>
                <w:i/>
                <w:iCs/>
                <w:lang w:val="en-GB"/>
              </w:rPr>
              <w:t xml:space="preserve">Please </w:t>
            </w:r>
            <w:r w:rsidR="004D79FB" w:rsidRPr="003816BD">
              <w:rPr>
                <w:rFonts w:ascii="Calibri" w:hAnsi="Calibri" w:cs="Calibri"/>
                <w:i/>
                <w:iCs/>
                <w:lang w:val="en-GB"/>
              </w:rPr>
              <w:t>descr</w:t>
            </w:r>
            <w:r w:rsidR="00131CCC" w:rsidRPr="003816BD">
              <w:rPr>
                <w:rFonts w:ascii="Calibri" w:hAnsi="Calibri" w:cs="Calibri"/>
                <w:i/>
                <w:iCs/>
                <w:lang w:val="en-GB"/>
              </w:rPr>
              <w:t>ibe the proposed</w:t>
            </w:r>
            <w:r w:rsidR="004D79FB" w:rsidRPr="003816BD">
              <w:rPr>
                <w:rFonts w:ascii="Calibri" w:hAnsi="Calibri" w:cs="Calibri"/>
                <w:i/>
                <w:iCs/>
                <w:lang w:val="en-GB"/>
              </w:rPr>
              <w:t xml:space="preserve"> activity.</w:t>
            </w:r>
          </w:p>
        </w:tc>
      </w:tr>
      <w:tr w:rsidR="003816BD" w:rsidRPr="003816BD" w14:paraId="6C75239C" w14:textId="77777777" w:rsidTr="001245C8">
        <w:tc>
          <w:tcPr>
            <w:tcW w:w="11016" w:type="dxa"/>
            <w:gridSpan w:val="6"/>
          </w:tcPr>
          <w:p w14:paraId="3AFA9060" w14:textId="77777777" w:rsidR="004D79FB" w:rsidRPr="003816BD" w:rsidRDefault="004D79FB"/>
          <w:p w14:paraId="39817C3B" w14:textId="77777777" w:rsidR="004D79FB" w:rsidRPr="003816BD" w:rsidRDefault="004D79FB"/>
          <w:p w14:paraId="3787B69B" w14:textId="77777777" w:rsidR="004D79FB" w:rsidRPr="003816BD" w:rsidRDefault="004D79FB"/>
        </w:tc>
      </w:tr>
      <w:tr w:rsidR="003816BD" w:rsidRPr="003816BD" w14:paraId="2E85654B" w14:textId="77777777" w:rsidTr="001245C8">
        <w:tc>
          <w:tcPr>
            <w:tcW w:w="5148" w:type="dxa"/>
            <w:gridSpan w:val="3"/>
            <w:shd w:val="clear" w:color="auto" w:fill="F2F2F2" w:themeFill="background1" w:themeFillShade="F2"/>
          </w:tcPr>
          <w:p w14:paraId="46AF6D00" w14:textId="6FD5E351" w:rsidR="001245C8" w:rsidRPr="003816BD" w:rsidRDefault="00B81766">
            <w:r w:rsidRPr="003816BD">
              <w:rPr>
                <w:rFonts w:ascii="Calibri" w:hAnsi="Calibri" w:cs="Calibri"/>
                <w:i/>
                <w:iCs/>
                <w:lang w:val="en-GB"/>
              </w:rPr>
              <w:t xml:space="preserve">Start date </w:t>
            </w:r>
            <w:r w:rsidR="001245C8" w:rsidRPr="003816BD">
              <w:rPr>
                <w:rFonts w:ascii="Calibri" w:hAnsi="Calibri" w:cs="Calibri"/>
                <w:i/>
                <w:iCs/>
                <w:lang w:val="en-GB"/>
              </w:rPr>
              <w:t>of filming</w:t>
            </w:r>
            <w:r w:rsidRPr="003816BD">
              <w:rPr>
                <w:rFonts w:ascii="Calibri" w:hAnsi="Calibri" w:cs="Calibri"/>
                <w:i/>
                <w:iCs/>
                <w:lang w:val="en-GB"/>
              </w:rPr>
              <w:t>/</w:t>
            </w:r>
            <w:r w:rsidR="001245C8" w:rsidRPr="003816BD">
              <w:rPr>
                <w:rFonts w:ascii="Calibri" w:hAnsi="Calibri" w:cs="Calibri"/>
                <w:i/>
                <w:iCs/>
                <w:lang w:val="en-GB"/>
              </w:rPr>
              <w:t>photography</w:t>
            </w:r>
          </w:p>
        </w:tc>
        <w:tc>
          <w:tcPr>
            <w:tcW w:w="5868" w:type="dxa"/>
            <w:gridSpan w:val="3"/>
          </w:tcPr>
          <w:p w14:paraId="7AB6B7BB" w14:textId="77777777" w:rsidR="0074787F" w:rsidRPr="003816BD" w:rsidRDefault="0074787F" w:rsidP="007F6C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  <w:p w14:paraId="52F57B3B" w14:textId="4EB3858E" w:rsidR="00131CCC" w:rsidRPr="003816BD" w:rsidRDefault="001245C8" w:rsidP="0074787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816BD">
              <w:rPr>
                <w:rFonts w:ascii="Calibri" w:hAnsi="Calibri" w:cs="Calibri"/>
                <w:lang w:val="en-GB"/>
              </w:rPr>
              <w:t xml:space="preserve">_______(dd) _______ (mm) ________ (year) </w:t>
            </w:r>
          </w:p>
        </w:tc>
      </w:tr>
      <w:tr w:rsidR="003816BD" w:rsidRPr="003816BD" w14:paraId="70A9CA8D" w14:textId="77777777" w:rsidTr="001245C8">
        <w:tc>
          <w:tcPr>
            <w:tcW w:w="5148" w:type="dxa"/>
            <w:gridSpan w:val="3"/>
            <w:shd w:val="clear" w:color="auto" w:fill="F2F2F2" w:themeFill="background1" w:themeFillShade="F2"/>
          </w:tcPr>
          <w:p w14:paraId="4E8BC670" w14:textId="329914F2" w:rsidR="001245C8" w:rsidRPr="003816BD" w:rsidRDefault="00B81766">
            <w:r w:rsidRPr="003816BD">
              <w:rPr>
                <w:rFonts w:ascii="Calibri" w:hAnsi="Calibri" w:cs="Calibri"/>
                <w:i/>
                <w:iCs/>
                <w:lang w:val="en-GB"/>
              </w:rPr>
              <w:t xml:space="preserve">End date </w:t>
            </w:r>
            <w:r w:rsidR="001245C8" w:rsidRPr="003816BD">
              <w:rPr>
                <w:rFonts w:ascii="Calibri" w:hAnsi="Calibri" w:cs="Calibri"/>
                <w:i/>
                <w:iCs/>
                <w:lang w:val="en-GB"/>
              </w:rPr>
              <w:t>of filming/photography</w:t>
            </w:r>
          </w:p>
        </w:tc>
        <w:tc>
          <w:tcPr>
            <w:tcW w:w="5868" w:type="dxa"/>
            <w:gridSpan w:val="3"/>
          </w:tcPr>
          <w:p w14:paraId="2FF952D3" w14:textId="77777777" w:rsidR="0074787F" w:rsidRPr="003816BD" w:rsidRDefault="0074787F" w:rsidP="007F6C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  <w:p w14:paraId="63488882" w14:textId="0AEB29FE" w:rsidR="00131CCC" w:rsidRPr="003816BD" w:rsidRDefault="001245C8" w:rsidP="0074787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816BD">
              <w:rPr>
                <w:rFonts w:ascii="Calibri" w:hAnsi="Calibri" w:cs="Calibri"/>
                <w:lang w:val="en-GB"/>
              </w:rPr>
              <w:t xml:space="preserve">_______(dd) _______ (mm) ________ (year) </w:t>
            </w:r>
          </w:p>
        </w:tc>
      </w:tr>
      <w:tr w:rsidR="003816BD" w:rsidRPr="003816BD" w14:paraId="17E4592D" w14:textId="77777777" w:rsidTr="001245C8">
        <w:tc>
          <w:tcPr>
            <w:tcW w:w="5148" w:type="dxa"/>
            <w:gridSpan w:val="3"/>
            <w:shd w:val="clear" w:color="auto" w:fill="F2F2F2" w:themeFill="background1" w:themeFillShade="F2"/>
          </w:tcPr>
          <w:p w14:paraId="3CCC6F92" w14:textId="77777777" w:rsidR="001245C8" w:rsidRPr="003816BD" w:rsidRDefault="001245C8">
            <w:r w:rsidRPr="003816BD">
              <w:rPr>
                <w:rFonts w:ascii="Calibri" w:hAnsi="Calibri" w:cs="Calibri"/>
                <w:i/>
                <w:iCs/>
                <w:lang w:val="en-GB"/>
              </w:rPr>
              <w:t>Estimated duration of filming/photography?</w:t>
            </w:r>
          </w:p>
        </w:tc>
        <w:tc>
          <w:tcPr>
            <w:tcW w:w="5868" w:type="dxa"/>
            <w:gridSpan w:val="3"/>
          </w:tcPr>
          <w:p w14:paraId="7B7E977A" w14:textId="77777777" w:rsidR="0074787F" w:rsidRPr="003816BD" w:rsidRDefault="0074787F" w:rsidP="007F6C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  <w:p w14:paraId="09E100B2" w14:textId="428629AB" w:rsidR="00131CCC" w:rsidRPr="003816BD" w:rsidRDefault="001245C8" w:rsidP="0074787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816BD">
              <w:rPr>
                <w:rFonts w:ascii="Calibri" w:hAnsi="Calibri" w:cs="Calibri"/>
                <w:lang w:val="en-GB"/>
              </w:rPr>
              <w:t xml:space="preserve">_______ hours/day </w:t>
            </w:r>
          </w:p>
        </w:tc>
      </w:tr>
      <w:tr w:rsidR="003816BD" w:rsidRPr="003816BD" w14:paraId="73B21971" w14:textId="77777777" w:rsidTr="001245C8">
        <w:tc>
          <w:tcPr>
            <w:tcW w:w="5148" w:type="dxa"/>
            <w:gridSpan w:val="3"/>
            <w:shd w:val="clear" w:color="auto" w:fill="F2F2F2" w:themeFill="background1" w:themeFillShade="F2"/>
          </w:tcPr>
          <w:p w14:paraId="2E3DC2C7" w14:textId="57D8D172" w:rsidR="001245C8" w:rsidRPr="003816BD" w:rsidRDefault="001245C8" w:rsidP="0074787F">
            <w:r w:rsidRPr="003816BD">
              <w:rPr>
                <w:rFonts w:ascii="Calibri" w:hAnsi="Calibri" w:cs="Calibri"/>
                <w:i/>
                <w:iCs/>
                <w:lang w:val="en-GB"/>
              </w:rPr>
              <w:t>Ti</w:t>
            </w:r>
            <w:r w:rsidR="0074787F" w:rsidRPr="003816BD">
              <w:rPr>
                <w:rFonts w:ascii="Calibri" w:hAnsi="Calibri" w:cs="Calibri"/>
                <w:i/>
                <w:iCs/>
                <w:lang w:val="en-GB"/>
              </w:rPr>
              <w:t>me(s) of day the National Park(s)</w:t>
            </w:r>
            <w:r w:rsidRPr="003816BD">
              <w:rPr>
                <w:rFonts w:ascii="Calibri" w:hAnsi="Calibri" w:cs="Calibri"/>
                <w:i/>
                <w:iCs/>
                <w:lang w:val="en-GB"/>
              </w:rPr>
              <w:t xml:space="preserve"> will be used?</w:t>
            </w:r>
          </w:p>
        </w:tc>
        <w:tc>
          <w:tcPr>
            <w:tcW w:w="5868" w:type="dxa"/>
            <w:gridSpan w:val="3"/>
          </w:tcPr>
          <w:p w14:paraId="581785E8" w14:textId="77777777" w:rsidR="0074787F" w:rsidRPr="003816BD" w:rsidRDefault="0074787F" w:rsidP="007F6C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  <w:p w14:paraId="12662550" w14:textId="0EEE293E" w:rsidR="00131CCC" w:rsidRPr="003816BD" w:rsidRDefault="001245C8" w:rsidP="0074787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816BD">
              <w:rPr>
                <w:rFonts w:ascii="Calibri" w:hAnsi="Calibri" w:cs="Calibri"/>
                <w:lang w:val="en-GB"/>
              </w:rPr>
              <w:t>___</w:t>
            </w:r>
            <w:r w:rsidR="0074787F" w:rsidRPr="003816BD">
              <w:rPr>
                <w:rFonts w:ascii="Calibri" w:hAnsi="Calibri" w:cs="Calibri"/>
                <w:lang w:val="en-GB"/>
              </w:rPr>
              <w:t>_</w:t>
            </w:r>
            <w:r w:rsidRPr="003816BD">
              <w:rPr>
                <w:rFonts w:ascii="Calibri" w:hAnsi="Calibri" w:cs="Calibri"/>
                <w:lang w:val="en-GB"/>
              </w:rPr>
              <w:t>:___</w:t>
            </w:r>
            <w:r w:rsidR="0074787F" w:rsidRPr="003816BD">
              <w:rPr>
                <w:rFonts w:ascii="Calibri" w:hAnsi="Calibri" w:cs="Calibri"/>
                <w:lang w:val="en-GB"/>
              </w:rPr>
              <w:t xml:space="preserve">_  </w:t>
            </w:r>
            <w:r w:rsidRPr="003816BD">
              <w:rPr>
                <w:rFonts w:ascii="Calibri" w:hAnsi="Calibri" w:cs="Calibri"/>
                <w:lang w:val="en-GB"/>
              </w:rPr>
              <w:t xml:space="preserve"> to</w:t>
            </w:r>
            <w:r w:rsidR="0074787F" w:rsidRPr="003816BD">
              <w:rPr>
                <w:rFonts w:ascii="Calibri" w:hAnsi="Calibri" w:cs="Calibri"/>
                <w:lang w:val="en-GB"/>
              </w:rPr>
              <w:t xml:space="preserve">   ____:____</w:t>
            </w:r>
          </w:p>
        </w:tc>
      </w:tr>
      <w:tr w:rsidR="003816BD" w:rsidRPr="003816BD" w14:paraId="7B6D9D22" w14:textId="77777777" w:rsidTr="001245C8">
        <w:tc>
          <w:tcPr>
            <w:tcW w:w="5148" w:type="dxa"/>
            <w:gridSpan w:val="3"/>
            <w:shd w:val="clear" w:color="auto" w:fill="F2F2F2" w:themeFill="background1" w:themeFillShade="F2"/>
          </w:tcPr>
          <w:p w14:paraId="12870AC6" w14:textId="77777777" w:rsidR="001245C8" w:rsidRPr="003816BD" w:rsidRDefault="001245C8">
            <w:r w:rsidRPr="003816BD">
              <w:rPr>
                <w:rFonts w:ascii="Calibri" w:hAnsi="Calibri" w:cs="Calibri"/>
                <w:i/>
                <w:iCs/>
                <w:lang w:val="en-GB"/>
              </w:rPr>
              <w:t>Number of people involved in the project?</w:t>
            </w:r>
          </w:p>
        </w:tc>
        <w:tc>
          <w:tcPr>
            <w:tcW w:w="5868" w:type="dxa"/>
            <w:gridSpan w:val="3"/>
          </w:tcPr>
          <w:p w14:paraId="1AE24EB1" w14:textId="77777777" w:rsidR="001245C8" w:rsidRPr="003816BD" w:rsidRDefault="001245C8"/>
          <w:p w14:paraId="61B5182F" w14:textId="77777777" w:rsidR="00131CCC" w:rsidRPr="003816BD" w:rsidRDefault="00131CCC"/>
        </w:tc>
      </w:tr>
      <w:tr w:rsidR="003816BD" w:rsidRPr="003816BD" w14:paraId="38ADECA6" w14:textId="77777777" w:rsidTr="001245C8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26C05A" w14:textId="60C2CF01" w:rsidR="001245C8" w:rsidRPr="003816BD" w:rsidRDefault="001245C8" w:rsidP="001758F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3816BD" w:rsidRPr="003816BD" w14:paraId="3E7692EE" w14:textId="77777777" w:rsidTr="001245C8">
        <w:tc>
          <w:tcPr>
            <w:tcW w:w="378" w:type="dxa"/>
            <w:tcBorders>
              <w:top w:val="nil"/>
              <w:left w:val="nil"/>
            </w:tcBorders>
          </w:tcPr>
          <w:p w14:paraId="035C7FBD" w14:textId="77777777" w:rsidR="001245C8" w:rsidRPr="003816BD" w:rsidRDefault="001245C8" w:rsidP="007F6CEA"/>
        </w:tc>
        <w:tc>
          <w:tcPr>
            <w:tcW w:w="10638" w:type="dxa"/>
            <w:gridSpan w:val="5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E9D2A90" w14:textId="1075690A" w:rsidR="001245C8" w:rsidRPr="003816BD" w:rsidRDefault="001245C8" w:rsidP="001245C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lang w:val="en-GB"/>
              </w:rPr>
            </w:pPr>
            <w:r w:rsidRPr="003816BD">
              <w:rPr>
                <w:rFonts w:ascii="Calibri" w:hAnsi="Calibri" w:cs="Calibri"/>
                <w:b/>
                <w:i/>
                <w:lang w:val="en-GB"/>
              </w:rPr>
              <w:t>Type of Filming or Photography</w:t>
            </w:r>
            <w:r w:rsidR="006C5BDA" w:rsidRPr="003816BD">
              <w:rPr>
                <w:rFonts w:ascii="Calibri" w:hAnsi="Calibri" w:cs="Calibri"/>
                <w:b/>
                <w:i/>
                <w:lang w:val="en-GB"/>
              </w:rPr>
              <w:t xml:space="preserve"> (tick applicable)</w:t>
            </w:r>
          </w:p>
        </w:tc>
      </w:tr>
      <w:tr w:rsidR="003816BD" w:rsidRPr="003816BD" w14:paraId="6AEFB007" w14:textId="77777777" w:rsidTr="001245C8">
        <w:tc>
          <w:tcPr>
            <w:tcW w:w="378" w:type="dxa"/>
          </w:tcPr>
          <w:p w14:paraId="7C6964C7" w14:textId="77777777" w:rsidR="007E4D7A" w:rsidRPr="003816BD" w:rsidRDefault="007E4D7A" w:rsidP="007F6CEA"/>
        </w:tc>
        <w:tc>
          <w:tcPr>
            <w:tcW w:w="10638" w:type="dxa"/>
            <w:gridSpan w:val="5"/>
          </w:tcPr>
          <w:p w14:paraId="017E91AE" w14:textId="77777777" w:rsidR="007E4D7A" w:rsidRPr="003816BD" w:rsidRDefault="007E4D7A" w:rsidP="007E4D7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lang w:val="en-GB"/>
              </w:rPr>
            </w:pPr>
            <w:r w:rsidRPr="003816BD">
              <w:rPr>
                <w:rFonts w:ascii="Calibri" w:hAnsi="Calibri" w:cs="Calibri"/>
                <w:i/>
                <w:iCs/>
                <w:lang w:val="en-GB"/>
              </w:rPr>
              <w:t>Personal p</w:t>
            </w:r>
            <w:r w:rsidR="00131CCC" w:rsidRPr="003816BD">
              <w:rPr>
                <w:rFonts w:ascii="Calibri" w:hAnsi="Calibri" w:cs="Calibri"/>
                <w:i/>
                <w:iCs/>
                <w:lang w:val="en-GB"/>
              </w:rPr>
              <w:t>ortrait</w:t>
            </w:r>
            <w:r w:rsidRPr="003816BD">
              <w:rPr>
                <w:rFonts w:ascii="Calibri" w:hAnsi="Calibri" w:cs="Calibri"/>
                <w:i/>
                <w:iCs/>
                <w:lang w:val="en-GB"/>
              </w:rPr>
              <w:t xml:space="preserve"> (non-commercial)</w:t>
            </w:r>
          </w:p>
          <w:p w14:paraId="724C0F31" w14:textId="3FD6A159" w:rsidR="000C63A8" w:rsidRPr="003816BD" w:rsidRDefault="000C63A8" w:rsidP="007E4D7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lang w:val="en-GB"/>
              </w:rPr>
            </w:pPr>
          </w:p>
        </w:tc>
      </w:tr>
      <w:tr w:rsidR="003816BD" w:rsidRPr="003816BD" w14:paraId="45FFF548" w14:textId="77777777" w:rsidTr="001245C8">
        <w:tc>
          <w:tcPr>
            <w:tcW w:w="378" w:type="dxa"/>
          </w:tcPr>
          <w:p w14:paraId="65EF8C46" w14:textId="77777777" w:rsidR="001245C8" w:rsidRPr="003816BD" w:rsidRDefault="001245C8" w:rsidP="007F6CEA"/>
        </w:tc>
        <w:tc>
          <w:tcPr>
            <w:tcW w:w="10638" w:type="dxa"/>
            <w:gridSpan w:val="5"/>
          </w:tcPr>
          <w:p w14:paraId="6FA77C00" w14:textId="77777777" w:rsidR="001245C8" w:rsidRPr="003816BD" w:rsidRDefault="001245C8" w:rsidP="007F6CE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lang w:val="en-GB"/>
              </w:rPr>
            </w:pPr>
            <w:r w:rsidRPr="003816BD">
              <w:rPr>
                <w:rFonts w:ascii="Calibri" w:hAnsi="Calibri" w:cs="Calibri"/>
                <w:i/>
                <w:iCs/>
                <w:lang w:val="en-GB"/>
              </w:rPr>
              <w:t>Catalogue Shoot</w:t>
            </w:r>
          </w:p>
          <w:p w14:paraId="31E55523" w14:textId="77777777" w:rsidR="000C63A8" w:rsidRPr="003816BD" w:rsidRDefault="000C63A8" w:rsidP="007F6C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3816BD" w:rsidRPr="003816BD" w14:paraId="4B302FD1" w14:textId="77777777" w:rsidTr="001245C8">
        <w:tc>
          <w:tcPr>
            <w:tcW w:w="378" w:type="dxa"/>
          </w:tcPr>
          <w:p w14:paraId="0771B5A2" w14:textId="77777777" w:rsidR="001245C8" w:rsidRPr="003816BD" w:rsidRDefault="001245C8" w:rsidP="007F6CEA"/>
        </w:tc>
        <w:tc>
          <w:tcPr>
            <w:tcW w:w="10638" w:type="dxa"/>
            <w:gridSpan w:val="5"/>
          </w:tcPr>
          <w:p w14:paraId="074D0A42" w14:textId="77777777" w:rsidR="001245C8" w:rsidRPr="003816BD" w:rsidRDefault="001245C8" w:rsidP="007F6CE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lang w:val="en-GB"/>
              </w:rPr>
            </w:pPr>
            <w:r w:rsidRPr="003816BD">
              <w:rPr>
                <w:rFonts w:ascii="Calibri" w:hAnsi="Calibri" w:cs="Calibri"/>
                <w:i/>
                <w:iCs/>
                <w:lang w:val="en-GB"/>
              </w:rPr>
              <w:t xml:space="preserve">Documentary/Promotional Shoots or Films </w:t>
            </w:r>
          </w:p>
          <w:p w14:paraId="3051BF99" w14:textId="77777777" w:rsidR="000C63A8" w:rsidRPr="003816BD" w:rsidRDefault="000C63A8" w:rsidP="007F6C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3816BD" w:rsidRPr="003816BD" w14:paraId="63BCFE4F" w14:textId="77777777" w:rsidTr="001245C8">
        <w:tc>
          <w:tcPr>
            <w:tcW w:w="378" w:type="dxa"/>
          </w:tcPr>
          <w:p w14:paraId="12A73999" w14:textId="77777777" w:rsidR="001245C8" w:rsidRPr="003816BD" w:rsidRDefault="001245C8" w:rsidP="007F6CEA"/>
        </w:tc>
        <w:tc>
          <w:tcPr>
            <w:tcW w:w="10638" w:type="dxa"/>
            <w:gridSpan w:val="5"/>
          </w:tcPr>
          <w:p w14:paraId="318F478A" w14:textId="77777777" w:rsidR="001245C8" w:rsidRPr="003816BD" w:rsidRDefault="001245C8" w:rsidP="007F6CE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lang w:val="en-GB"/>
              </w:rPr>
            </w:pPr>
            <w:r w:rsidRPr="003816BD">
              <w:rPr>
                <w:rFonts w:ascii="Calibri" w:hAnsi="Calibri" w:cs="Calibri"/>
                <w:i/>
                <w:iCs/>
                <w:lang w:val="en-GB"/>
              </w:rPr>
              <w:t xml:space="preserve">Television Commercials and Music Videos </w:t>
            </w:r>
          </w:p>
          <w:p w14:paraId="34595FCD" w14:textId="77777777" w:rsidR="000C63A8" w:rsidRPr="003816BD" w:rsidRDefault="000C63A8" w:rsidP="007F6C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  <w:tr w:rsidR="00F63F23" w:rsidRPr="003816BD" w14:paraId="5DF0F7E9" w14:textId="77777777" w:rsidTr="001245C8">
        <w:tc>
          <w:tcPr>
            <w:tcW w:w="378" w:type="dxa"/>
          </w:tcPr>
          <w:p w14:paraId="6474F76F" w14:textId="77777777" w:rsidR="001245C8" w:rsidRPr="003816BD" w:rsidRDefault="001245C8" w:rsidP="007F6CEA"/>
        </w:tc>
        <w:tc>
          <w:tcPr>
            <w:tcW w:w="10638" w:type="dxa"/>
            <w:gridSpan w:val="5"/>
          </w:tcPr>
          <w:p w14:paraId="60B8507F" w14:textId="77777777" w:rsidR="001245C8" w:rsidRPr="003816BD" w:rsidRDefault="001245C8" w:rsidP="007F6CE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lang w:val="en-GB"/>
              </w:rPr>
            </w:pPr>
            <w:r w:rsidRPr="003816BD">
              <w:rPr>
                <w:rFonts w:ascii="Calibri" w:hAnsi="Calibri" w:cs="Calibri"/>
                <w:i/>
                <w:iCs/>
                <w:lang w:val="en-GB"/>
              </w:rPr>
              <w:t xml:space="preserve">Television Movies and Feature Films </w:t>
            </w:r>
          </w:p>
          <w:p w14:paraId="76455C40" w14:textId="77777777" w:rsidR="000C63A8" w:rsidRPr="003816BD" w:rsidRDefault="000C63A8" w:rsidP="007F6CE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</w:p>
        </w:tc>
      </w:tr>
    </w:tbl>
    <w:p w14:paraId="00639ECF" w14:textId="77777777" w:rsidR="004850CD" w:rsidRDefault="004850CD" w:rsidP="00124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816BD" w:rsidRPr="003816BD" w14:paraId="4B604369" w14:textId="77777777" w:rsidTr="001758F9">
        <w:tc>
          <w:tcPr>
            <w:tcW w:w="2754" w:type="dxa"/>
            <w:shd w:val="clear" w:color="auto" w:fill="F2F2F2" w:themeFill="background1" w:themeFillShade="F2"/>
          </w:tcPr>
          <w:p w14:paraId="08D013AA" w14:textId="70891EEF" w:rsidR="001758F9" w:rsidRPr="003816BD" w:rsidRDefault="001758F9" w:rsidP="0090767F">
            <w:pPr>
              <w:rPr>
                <w:i/>
              </w:rPr>
            </w:pPr>
            <w:r w:rsidRPr="003816BD">
              <w:rPr>
                <w:i/>
              </w:rPr>
              <w:t xml:space="preserve">Applicant’s </w:t>
            </w:r>
            <w:r w:rsidR="0090767F" w:rsidRPr="003816BD">
              <w:rPr>
                <w:i/>
              </w:rPr>
              <w:t>s</w:t>
            </w:r>
            <w:r w:rsidRPr="003816BD">
              <w:rPr>
                <w:i/>
              </w:rPr>
              <w:t>ignature</w:t>
            </w:r>
          </w:p>
        </w:tc>
        <w:tc>
          <w:tcPr>
            <w:tcW w:w="2754" w:type="dxa"/>
          </w:tcPr>
          <w:p w14:paraId="738CB9B2" w14:textId="77777777" w:rsidR="001758F9" w:rsidRPr="003816BD" w:rsidRDefault="001758F9" w:rsidP="001758F9">
            <w:pPr>
              <w:rPr>
                <w:i/>
              </w:rPr>
            </w:pPr>
          </w:p>
          <w:p w14:paraId="034B5411" w14:textId="77777777" w:rsidR="006C5BDA" w:rsidRPr="003816BD" w:rsidRDefault="006C5BDA" w:rsidP="001758F9">
            <w:pPr>
              <w:rPr>
                <w:i/>
              </w:rPr>
            </w:pPr>
          </w:p>
          <w:p w14:paraId="318F1788" w14:textId="77777777" w:rsidR="00131CCC" w:rsidRPr="003816BD" w:rsidRDefault="00131CCC" w:rsidP="001758F9">
            <w:pPr>
              <w:rPr>
                <w:i/>
              </w:rPr>
            </w:pPr>
          </w:p>
        </w:tc>
        <w:tc>
          <w:tcPr>
            <w:tcW w:w="2754" w:type="dxa"/>
            <w:shd w:val="clear" w:color="auto" w:fill="F2F2F2" w:themeFill="background1" w:themeFillShade="F2"/>
          </w:tcPr>
          <w:p w14:paraId="59869C27" w14:textId="369FF29F" w:rsidR="001758F9" w:rsidRPr="003816BD" w:rsidRDefault="0090767F" w:rsidP="0090767F">
            <w:pPr>
              <w:rPr>
                <w:i/>
              </w:rPr>
            </w:pPr>
            <w:r w:rsidRPr="003816BD">
              <w:rPr>
                <w:i/>
              </w:rPr>
              <w:t>Application d</w:t>
            </w:r>
            <w:r w:rsidR="00131CCC" w:rsidRPr="003816BD">
              <w:rPr>
                <w:i/>
              </w:rPr>
              <w:t>ate</w:t>
            </w:r>
          </w:p>
        </w:tc>
        <w:tc>
          <w:tcPr>
            <w:tcW w:w="2754" w:type="dxa"/>
          </w:tcPr>
          <w:p w14:paraId="1C217A5F" w14:textId="77777777" w:rsidR="001758F9" w:rsidRPr="003816BD" w:rsidRDefault="001758F9" w:rsidP="001758F9">
            <w:pPr>
              <w:rPr>
                <w:i/>
              </w:rPr>
            </w:pPr>
          </w:p>
        </w:tc>
      </w:tr>
    </w:tbl>
    <w:p w14:paraId="3318C23E" w14:textId="77777777" w:rsidR="004850CD" w:rsidRPr="003816BD" w:rsidRDefault="004850CD" w:rsidP="001758F9">
      <w:pPr>
        <w:spacing w:after="0" w:line="240" w:lineRule="auto"/>
      </w:pPr>
    </w:p>
    <w:p w14:paraId="57E09C1D" w14:textId="77777777" w:rsidR="004850CD" w:rsidRPr="003816BD" w:rsidRDefault="004A0085" w:rsidP="008B2E02">
      <w:pPr>
        <w:rPr>
          <w:i/>
          <w:lang w:val="en-GB"/>
        </w:rPr>
      </w:pPr>
      <w:r w:rsidRPr="003816BD">
        <w:rPr>
          <w:i/>
          <w:highlight w:val="lightGray"/>
          <w:lang w:val="en-GB"/>
        </w:rPr>
        <w:t>Typical Terms &amp; Conditions of Permission</w:t>
      </w:r>
    </w:p>
    <w:p w14:paraId="7BE4C2D3" w14:textId="08A06418" w:rsidR="006C5BDA" w:rsidRPr="003816BD" w:rsidRDefault="006C5BDA" w:rsidP="00425E92">
      <w:pPr>
        <w:pStyle w:val="ListParagraph"/>
        <w:numPr>
          <w:ilvl w:val="0"/>
          <w:numId w:val="6"/>
        </w:numPr>
      </w:pPr>
      <w:r w:rsidRPr="003816BD">
        <w:t>Payment</w:t>
      </w:r>
      <w:r w:rsidR="00C3308D" w:rsidRPr="003816BD">
        <w:t xml:space="preserve"> is</w:t>
      </w:r>
      <w:r w:rsidRPr="003816BD">
        <w:t xml:space="preserve"> due once the application has been approved;</w:t>
      </w:r>
    </w:p>
    <w:p w14:paraId="2DFB554F" w14:textId="655FECFE" w:rsidR="006C5BDA" w:rsidRPr="003816BD" w:rsidRDefault="006C5BDA" w:rsidP="00425E92">
      <w:pPr>
        <w:pStyle w:val="ListParagraph"/>
        <w:numPr>
          <w:ilvl w:val="0"/>
          <w:numId w:val="6"/>
        </w:numPr>
      </w:pPr>
      <w:r w:rsidRPr="003816BD">
        <w:t>Filming/photography cannot take place until payment is received;</w:t>
      </w:r>
    </w:p>
    <w:p w14:paraId="24F2AF92" w14:textId="6025D978" w:rsidR="006C5BDA" w:rsidRPr="003816BD" w:rsidRDefault="006C5BDA" w:rsidP="00425E92">
      <w:pPr>
        <w:pStyle w:val="ListParagraph"/>
        <w:numPr>
          <w:ilvl w:val="0"/>
          <w:numId w:val="6"/>
        </w:numPr>
      </w:pPr>
      <w:r w:rsidRPr="003816BD">
        <w:t>A permit will be i</w:t>
      </w:r>
      <w:r w:rsidR="008B2E02" w:rsidRPr="003816BD">
        <w:t>ssued</w:t>
      </w:r>
      <w:r w:rsidRPr="003816BD">
        <w:t xml:space="preserve"> and this must be on site during</w:t>
      </w:r>
      <w:r w:rsidR="00407F93" w:rsidRPr="003816BD">
        <w:t xml:space="preserve"> </w:t>
      </w:r>
      <w:r w:rsidRPr="003816BD">
        <w:t>filming/photography;</w:t>
      </w:r>
    </w:p>
    <w:p w14:paraId="1E6F42AA" w14:textId="40FA3D19" w:rsidR="00425E92" w:rsidRPr="003816BD" w:rsidRDefault="006C5BDA" w:rsidP="00425E92">
      <w:pPr>
        <w:pStyle w:val="ListParagraph"/>
        <w:numPr>
          <w:ilvl w:val="0"/>
          <w:numId w:val="6"/>
        </w:numPr>
        <w:rPr>
          <w:rFonts w:cstheme="minorHAnsi"/>
        </w:rPr>
      </w:pPr>
      <w:r w:rsidRPr="003816BD">
        <w:rPr>
          <w:rFonts w:cstheme="minorHAnsi"/>
        </w:rPr>
        <w:t>T</w:t>
      </w:r>
      <w:r w:rsidR="00425E92" w:rsidRPr="003816BD">
        <w:rPr>
          <w:rFonts w:cstheme="minorHAnsi"/>
        </w:rPr>
        <w:t>he natural environment within the national park</w:t>
      </w:r>
      <w:r w:rsidR="00E91C58" w:rsidRPr="003816BD">
        <w:rPr>
          <w:rFonts w:cstheme="minorHAnsi"/>
        </w:rPr>
        <w:t xml:space="preserve"> shall not be</w:t>
      </w:r>
      <w:r w:rsidRPr="003816BD">
        <w:rPr>
          <w:rFonts w:cstheme="minorHAnsi"/>
        </w:rPr>
        <w:t xml:space="preserve"> impacted b</w:t>
      </w:r>
      <w:r w:rsidR="00E91C58" w:rsidRPr="003816BD">
        <w:rPr>
          <w:rFonts w:cstheme="minorHAnsi"/>
        </w:rPr>
        <w:t>y</w:t>
      </w:r>
      <w:r w:rsidR="00B82623" w:rsidRPr="003816BD">
        <w:rPr>
          <w:rFonts w:cstheme="minorHAnsi"/>
        </w:rPr>
        <w:t>,</w:t>
      </w:r>
      <w:r w:rsidR="00E91C58" w:rsidRPr="003816BD">
        <w:rPr>
          <w:rFonts w:cstheme="minorHAnsi"/>
        </w:rPr>
        <w:t xml:space="preserve"> </w:t>
      </w:r>
      <w:r w:rsidR="00B82623" w:rsidRPr="003816BD">
        <w:rPr>
          <w:rFonts w:cstheme="minorHAnsi"/>
        </w:rPr>
        <w:t xml:space="preserve">but not limited to, </w:t>
      </w:r>
      <w:r w:rsidR="00425E92" w:rsidRPr="003816BD">
        <w:rPr>
          <w:rFonts w:cstheme="minorHAnsi"/>
        </w:rPr>
        <w:t xml:space="preserve">damaging </w:t>
      </w:r>
      <w:r w:rsidR="00E91C58" w:rsidRPr="003816BD">
        <w:rPr>
          <w:rFonts w:cstheme="minorHAnsi"/>
        </w:rPr>
        <w:t>vegetation, defacing objects or compromising historical sites</w:t>
      </w:r>
      <w:r w:rsidR="00425E92" w:rsidRPr="003816BD">
        <w:rPr>
          <w:rFonts w:cstheme="minorHAnsi"/>
        </w:rPr>
        <w:t>;</w:t>
      </w:r>
    </w:p>
    <w:p w14:paraId="6B460CED" w14:textId="4D79EA38" w:rsidR="006C5BDA" w:rsidRPr="003816BD" w:rsidRDefault="006C5BDA" w:rsidP="00425E92">
      <w:pPr>
        <w:pStyle w:val="ListParagraph"/>
        <w:numPr>
          <w:ilvl w:val="0"/>
          <w:numId w:val="6"/>
        </w:numPr>
        <w:rPr>
          <w:rFonts w:cstheme="minorHAnsi"/>
        </w:rPr>
      </w:pPr>
      <w:r w:rsidRPr="003816BD">
        <w:rPr>
          <w:rFonts w:cstheme="minorHAnsi"/>
        </w:rPr>
        <w:t xml:space="preserve">No park user shall be denied access to areas within the national park during the course of the </w:t>
      </w:r>
      <w:r w:rsidR="00425E92" w:rsidRPr="003816BD">
        <w:rPr>
          <w:rFonts w:cstheme="minorHAnsi"/>
        </w:rPr>
        <w:t>filming/</w:t>
      </w:r>
      <w:r w:rsidR="00E91C58" w:rsidRPr="003816BD">
        <w:rPr>
          <w:rFonts w:cstheme="minorHAnsi"/>
        </w:rPr>
        <w:t>photography;</w:t>
      </w:r>
    </w:p>
    <w:p w14:paraId="4D122DF5" w14:textId="49DF43B7" w:rsidR="00E91C58" w:rsidRPr="003816BD" w:rsidRDefault="00E91C58" w:rsidP="00425E92">
      <w:pPr>
        <w:pStyle w:val="ListParagraph"/>
        <w:numPr>
          <w:ilvl w:val="0"/>
          <w:numId w:val="6"/>
        </w:numPr>
        <w:rPr>
          <w:rFonts w:cstheme="minorHAnsi"/>
        </w:rPr>
      </w:pPr>
      <w:r w:rsidRPr="003816BD">
        <w:rPr>
          <w:rFonts w:cstheme="minorHAnsi"/>
        </w:rPr>
        <w:t>A NPTVI employee may be assigned to observe the filming/photography.</w:t>
      </w:r>
    </w:p>
    <w:p w14:paraId="7C6CE4AC" w14:textId="68E30EA4" w:rsidR="00425E92" w:rsidRPr="003816BD" w:rsidRDefault="00425E92" w:rsidP="00425E92">
      <w:pPr>
        <w:rPr>
          <w:rFonts w:cstheme="minorHAnsi"/>
          <w:i/>
        </w:rPr>
      </w:pPr>
      <w:r w:rsidRPr="003816BD">
        <w:rPr>
          <w:rFonts w:cstheme="minorHAnsi"/>
          <w:i/>
          <w:highlight w:val="lightGray"/>
        </w:rPr>
        <w:t>Commercial Filming/Photography</w:t>
      </w:r>
    </w:p>
    <w:p w14:paraId="363E242D" w14:textId="309D453F" w:rsidR="004850CD" w:rsidRPr="003816BD" w:rsidRDefault="00425E92" w:rsidP="005015B6">
      <w:pPr>
        <w:pStyle w:val="ListParagraph"/>
        <w:numPr>
          <w:ilvl w:val="0"/>
          <w:numId w:val="7"/>
        </w:numPr>
      </w:pPr>
      <w:r w:rsidRPr="003816BD">
        <w:t>A</w:t>
      </w:r>
      <w:r w:rsidR="004A0085" w:rsidRPr="003816BD">
        <w:t xml:space="preserve"> digital and/or print </w:t>
      </w:r>
      <w:r w:rsidR="00A34FCE" w:rsidRPr="003816BD">
        <w:t>cop</w:t>
      </w:r>
      <w:r w:rsidR="004A0085" w:rsidRPr="003816BD">
        <w:t>y</w:t>
      </w:r>
      <w:r w:rsidR="00A34FCE" w:rsidRPr="003816BD">
        <w:t xml:space="preserve"> of </w:t>
      </w:r>
      <w:r w:rsidR="004A0085" w:rsidRPr="003816BD">
        <w:t xml:space="preserve">the </w:t>
      </w:r>
      <w:r w:rsidR="00A34FCE" w:rsidRPr="003816BD">
        <w:t>finished work</w:t>
      </w:r>
      <w:r w:rsidR="004A0085" w:rsidRPr="003816BD">
        <w:t xml:space="preserve"> </w:t>
      </w:r>
      <w:r w:rsidRPr="003816BD">
        <w:t xml:space="preserve">should be sent to NPTVI </w:t>
      </w:r>
      <w:r w:rsidR="004A0085" w:rsidRPr="003816BD">
        <w:t>within three (3) months of publication</w:t>
      </w:r>
      <w:r w:rsidRPr="003816BD">
        <w:t>;</w:t>
      </w:r>
    </w:p>
    <w:p w14:paraId="29B3C68E" w14:textId="2A47EF11" w:rsidR="00DF3BD7" w:rsidRPr="003816BD" w:rsidRDefault="008B2E02" w:rsidP="005015B6">
      <w:pPr>
        <w:pStyle w:val="ListParagraph"/>
        <w:numPr>
          <w:ilvl w:val="0"/>
          <w:numId w:val="7"/>
        </w:numPr>
      </w:pPr>
      <w:r w:rsidRPr="003816BD">
        <w:t xml:space="preserve">NPTVI is required to seek permission </w:t>
      </w:r>
      <w:r w:rsidR="00A34FCE" w:rsidRPr="003816BD">
        <w:t xml:space="preserve">to use any of the </w:t>
      </w:r>
      <w:r w:rsidR="004A0085" w:rsidRPr="003816BD">
        <w:t xml:space="preserve">supplied </w:t>
      </w:r>
      <w:r w:rsidR="00A34FCE" w:rsidRPr="003816BD">
        <w:t>footage/photos</w:t>
      </w:r>
      <w:r w:rsidR="004A0085" w:rsidRPr="003816BD">
        <w:t>, and if gained</w:t>
      </w:r>
      <w:r w:rsidR="00DF4ABD" w:rsidRPr="003816BD">
        <w:t>,</w:t>
      </w:r>
      <w:r w:rsidR="004A0085" w:rsidRPr="003816BD">
        <w:t xml:space="preserve"> would be subject to any/all </w:t>
      </w:r>
      <w:r w:rsidR="00A34FCE" w:rsidRPr="003816BD">
        <w:t>conditions impose</w:t>
      </w:r>
      <w:r w:rsidR="004A0085" w:rsidRPr="003816BD">
        <w:t>d by the copyright owner(s)</w:t>
      </w:r>
      <w:r w:rsidR="00B82623" w:rsidRPr="003816BD">
        <w:t>.</w:t>
      </w:r>
    </w:p>
    <w:p w14:paraId="70D505E8" w14:textId="7C256841" w:rsidR="00D65DC5" w:rsidRPr="00DB5F11" w:rsidRDefault="00E91C58" w:rsidP="005015B6">
      <w:pPr>
        <w:rPr>
          <w:rFonts w:ascii="Calibri" w:hAnsi="Calibri" w:cs="Calibri"/>
          <w:b/>
          <w:bCs/>
          <w:color w:val="FF0000"/>
        </w:rPr>
      </w:pPr>
      <w:r w:rsidRPr="00DB5F11">
        <w:rPr>
          <w:b/>
          <w:i/>
          <w:color w:val="FF0000"/>
        </w:rPr>
        <w:t>NPTVI Use only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17E35" w:rsidRPr="00817E35" w14:paraId="7E5F37BA" w14:textId="77777777" w:rsidTr="00B42D62">
        <w:tc>
          <w:tcPr>
            <w:tcW w:w="2754" w:type="dxa"/>
            <w:shd w:val="clear" w:color="auto" w:fill="F2F2F2" w:themeFill="background1" w:themeFillShade="F2"/>
          </w:tcPr>
          <w:p w14:paraId="41206C7A" w14:textId="77E9D49B" w:rsidR="00E91C58" w:rsidRPr="00817E35" w:rsidRDefault="008E1DE4" w:rsidP="00B42D62">
            <w:pPr>
              <w:rPr>
                <w:i/>
              </w:rPr>
            </w:pPr>
            <w:r w:rsidRPr="00817E35">
              <w:rPr>
                <w:i/>
              </w:rPr>
              <w:t>Approved/Denied</w:t>
            </w:r>
          </w:p>
        </w:tc>
        <w:tc>
          <w:tcPr>
            <w:tcW w:w="2754" w:type="dxa"/>
          </w:tcPr>
          <w:p w14:paraId="13EE4D87" w14:textId="77777777" w:rsidR="00E91C58" w:rsidRPr="00817E35" w:rsidRDefault="00E91C58" w:rsidP="00B42D62">
            <w:pPr>
              <w:rPr>
                <w:i/>
              </w:rPr>
            </w:pPr>
          </w:p>
          <w:p w14:paraId="3820F947" w14:textId="77777777" w:rsidR="00E91C58" w:rsidRPr="00817E35" w:rsidRDefault="00E91C58" w:rsidP="00B42D62">
            <w:pPr>
              <w:rPr>
                <w:i/>
              </w:rPr>
            </w:pPr>
          </w:p>
          <w:p w14:paraId="6407EC56" w14:textId="77777777" w:rsidR="00E91C58" w:rsidRPr="00817E35" w:rsidRDefault="00E91C58" w:rsidP="00B42D62">
            <w:pPr>
              <w:rPr>
                <w:i/>
              </w:rPr>
            </w:pPr>
          </w:p>
        </w:tc>
        <w:tc>
          <w:tcPr>
            <w:tcW w:w="2754" w:type="dxa"/>
            <w:shd w:val="clear" w:color="auto" w:fill="F2F2F2" w:themeFill="background1" w:themeFillShade="F2"/>
          </w:tcPr>
          <w:p w14:paraId="21D95025" w14:textId="521096A3" w:rsidR="00E91C58" w:rsidRPr="00817E35" w:rsidRDefault="008E1DE4" w:rsidP="00B42D62">
            <w:pPr>
              <w:rPr>
                <w:i/>
              </w:rPr>
            </w:pPr>
            <w:r w:rsidRPr="00817E35">
              <w:rPr>
                <w:i/>
              </w:rPr>
              <w:t>Director</w:t>
            </w:r>
          </w:p>
          <w:p w14:paraId="1F028D64" w14:textId="1CD58B2C" w:rsidR="008E1DE4" w:rsidRPr="00817E35" w:rsidRDefault="008E1DE4" w:rsidP="00B42D62">
            <w:pPr>
              <w:rPr>
                <w:i/>
              </w:rPr>
            </w:pPr>
            <w:r w:rsidRPr="00817E35">
              <w:rPr>
                <w:i/>
              </w:rPr>
              <w:t>Dr. Cassander Titley O’Neal</w:t>
            </w:r>
          </w:p>
        </w:tc>
        <w:tc>
          <w:tcPr>
            <w:tcW w:w="2754" w:type="dxa"/>
          </w:tcPr>
          <w:p w14:paraId="3FF6E941" w14:textId="77777777" w:rsidR="00E91C58" w:rsidRPr="00817E35" w:rsidRDefault="00E91C58" w:rsidP="00B42D62">
            <w:pPr>
              <w:rPr>
                <w:i/>
              </w:rPr>
            </w:pPr>
          </w:p>
        </w:tc>
      </w:tr>
      <w:tr w:rsidR="00817E35" w:rsidRPr="00817E35" w14:paraId="66FDDBB0" w14:textId="77777777" w:rsidTr="00B42D62">
        <w:tc>
          <w:tcPr>
            <w:tcW w:w="2754" w:type="dxa"/>
            <w:shd w:val="clear" w:color="auto" w:fill="F2F2F2" w:themeFill="background1" w:themeFillShade="F2"/>
          </w:tcPr>
          <w:p w14:paraId="6FC06876" w14:textId="411BF0CC" w:rsidR="008E1DE4" w:rsidRPr="00817E35" w:rsidRDefault="008E1DE4" w:rsidP="00B42D62">
            <w:pPr>
              <w:rPr>
                <w:i/>
              </w:rPr>
            </w:pPr>
            <w:r w:rsidRPr="00817E35">
              <w:rPr>
                <w:i/>
              </w:rPr>
              <w:t>NPTVI staff assigned</w:t>
            </w:r>
          </w:p>
        </w:tc>
        <w:tc>
          <w:tcPr>
            <w:tcW w:w="2754" w:type="dxa"/>
          </w:tcPr>
          <w:p w14:paraId="43746FF4" w14:textId="77777777" w:rsidR="008E1DE4" w:rsidRPr="00817E35" w:rsidRDefault="008E1DE4" w:rsidP="00B42D62">
            <w:pPr>
              <w:rPr>
                <w:i/>
              </w:rPr>
            </w:pPr>
          </w:p>
        </w:tc>
        <w:tc>
          <w:tcPr>
            <w:tcW w:w="2754" w:type="dxa"/>
            <w:shd w:val="clear" w:color="auto" w:fill="F2F2F2" w:themeFill="background1" w:themeFillShade="F2"/>
          </w:tcPr>
          <w:p w14:paraId="64F7AB7F" w14:textId="681C7535" w:rsidR="008E1DE4" w:rsidRPr="00817E35" w:rsidRDefault="008E1DE4" w:rsidP="00B42D62">
            <w:pPr>
              <w:rPr>
                <w:i/>
              </w:rPr>
            </w:pPr>
            <w:r w:rsidRPr="00817E35">
              <w:rPr>
                <w:i/>
              </w:rPr>
              <w:t>Permit number</w:t>
            </w:r>
          </w:p>
        </w:tc>
        <w:tc>
          <w:tcPr>
            <w:tcW w:w="2754" w:type="dxa"/>
          </w:tcPr>
          <w:p w14:paraId="26C954A3" w14:textId="77777777" w:rsidR="008E1DE4" w:rsidRPr="00817E35" w:rsidRDefault="008E1DE4" w:rsidP="00B42D62">
            <w:pPr>
              <w:rPr>
                <w:i/>
              </w:rPr>
            </w:pPr>
          </w:p>
          <w:p w14:paraId="14C0B7A7" w14:textId="77777777" w:rsidR="008E1DE4" w:rsidRPr="00817E35" w:rsidRDefault="008E1DE4" w:rsidP="00B42D62">
            <w:pPr>
              <w:rPr>
                <w:i/>
              </w:rPr>
            </w:pPr>
          </w:p>
          <w:p w14:paraId="0C7B0866" w14:textId="77777777" w:rsidR="008E1DE4" w:rsidRPr="00817E35" w:rsidRDefault="008E1DE4" w:rsidP="00B42D62">
            <w:pPr>
              <w:rPr>
                <w:i/>
              </w:rPr>
            </w:pPr>
          </w:p>
        </w:tc>
      </w:tr>
    </w:tbl>
    <w:p w14:paraId="60B88DFD" w14:textId="77777777" w:rsidR="00E65B05" w:rsidRDefault="00E65B05" w:rsidP="00DF3BD7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E61C6DA" w14:textId="77777777" w:rsidR="00DF3BD7" w:rsidRPr="003816BD" w:rsidRDefault="00D65DC5" w:rsidP="00E65B0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816BD">
        <w:rPr>
          <w:rFonts w:ascii="Calibri" w:hAnsi="Calibri" w:cs="Calibri"/>
          <w:b/>
          <w:bCs/>
          <w:color w:val="auto"/>
          <w:sz w:val="22"/>
          <w:szCs w:val="22"/>
        </w:rPr>
        <w:t xml:space="preserve">APPLICATION </w:t>
      </w:r>
      <w:r w:rsidR="00DF3BD7" w:rsidRPr="003816BD">
        <w:rPr>
          <w:rFonts w:ascii="Calibri" w:hAnsi="Calibri" w:cs="Calibri"/>
          <w:b/>
          <w:bCs/>
          <w:color w:val="auto"/>
          <w:sz w:val="22"/>
          <w:szCs w:val="22"/>
        </w:rPr>
        <w:t>GUIDANCE NOTES</w:t>
      </w:r>
    </w:p>
    <w:p w14:paraId="781653B6" w14:textId="77777777" w:rsidR="006A41BC" w:rsidRPr="003816BD" w:rsidRDefault="006A41BC" w:rsidP="006A41BC">
      <w:pPr>
        <w:pStyle w:val="Heading1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2"/>
        <w:gridCol w:w="8010"/>
      </w:tblGrid>
      <w:tr w:rsidR="003816BD" w:rsidRPr="003816BD" w14:paraId="48C3D172" w14:textId="77777777" w:rsidTr="002A64A1">
        <w:trPr>
          <w:cantSplit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C8E06" w14:textId="77777777" w:rsidR="0062533E" w:rsidRPr="003816BD" w:rsidRDefault="0062533E" w:rsidP="006A41BC">
            <w:pPr>
              <w:pStyle w:val="Heading2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816BD">
              <w:rPr>
                <w:rFonts w:asciiTheme="minorHAnsi" w:hAnsiTheme="minorHAnsi"/>
                <w:sz w:val="22"/>
                <w:szCs w:val="22"/>
              </w:rPr>
              <w:t>Type of Filming or Photography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12FCF" w14:textId="77777777" w:rsidR="0062533E" w:rsidRPr="003816BD" w:rsidRDefault="0062533E" w:rsidP="00B429A2">
            <w:pPr>
              <w:spacing w:after="0" w:line="240" w:lineRule="auto"/>
              <w:rPr>
                <w:b/>
                <w:bCs/>
                <w:lang w:val="fr-FR"/>
              </w:rPr>
            </w:pPr>
            <w:r w:rsidRPr="003816BD">
              <w:rPr>
                <w:b/>
                <w:bCs/>
                <w:lang w:val="fr-FR"/>
              </w:rPr>
              <w:t>Description</w:t>
            </w:r>
          </w:p>
        </w:tc>
      </w:tr>
      <w:tr w:rsidR="00E65B05" w:rsidRPr="003816BD" w14:paraId="17D6DF69" w14:textId="77777777" w:rsidTr="002A64A1">
        <w:trPr>
          <w:cantSplit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D44" w14:textId="77777777" w:rsidR="00005F42" w:rsidRPr="003816BD" w:rsidRDefault="00005F42" w:rsidP="00005F42">
            <w:pPr>
              <w:pStyle w:val="NoSpacing"/>
              <w:rPr>
                <w:lang w:val="en-GB"/>
              </w:rPr>
            </w:pPr>
            <w:r w:rsidRPr="003816BD">
              <w:rPr>
                <w:lang w:val="en-GB"/>
              </w:rPr>
              <w:t xml:space="preserve">Personal portrait </w:t>
            </w:r>
          </w:p>
          <w:p w14:paraId="6C1889D9" w14:textId="6B6E3EAD" w:rsidR="00005F42" w:rsidRPr="003816BD" w:rsidRDefault="00005F42" w:rsidP="00005F42">
            <w:pPr>
              <w:pStyle w:val="NoSpacing"/>
              <w:rPr>
                <w:lang w:val="en-GB"/>
              </w:rPr>
            </w:pPr>
            <w:r w:rsidRPr="003816BD">
              <w:rPr>
                <w:lang w:val="en-GB"/>
              </w:rPr>
              <w:t>(non-commercial)</w:t>
            </w:r>
          </w:p>
          <w:p w14:paraId="54B67337" w14:textId="77777777" w:rsidR="00005F42" w:rsidRPr="003816BD" w:rsidRDefault="00005F42" w:rsidP="00B429A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868" w14:textId="1DD24A49" w:rsidR="00005F42" w:rsidRPr="003816BD" w:rsidRDefault="00005F42" w:rsidP="00B429A2">
            <w:pPr>
              <w:spacing w:after="0" w:line="240" w:lineRule="auto"/>
              <w:ind w:left="-36" w:firstLine="36"/>
            </w:pPr>
            <w:r w:rsidRPr="003816BD">
              <w:t>Still photography of adults or children for personal use.</w:t>
            </w:r>
          </w:p>
        </w:tc>
      </w:tr>
      <w:tr w:rsidR="003816BD" w:rsidRPr="003816BD" w14:paraId="32AA7D98" w14:textId="77777777" w:rsidTr="002A64A1">
        <w:trPr>
          <w:cantSplit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D390" w14:textId="77777777" w:rsidR="0062533E" w:rsidRPr="003816BD" w:rsidRDefault="0062533E" w:rsidP="00B429A2">
            <w:pPr>
              <w:spacing w:after="0" w:line="240" w:lineRule="auto"/>
              <w:rPr>
                <w:lang w:val="fr-FR"/>
              </w:rPr>
            </w:pPr>
            <w:r w:rsidRPr="003816BD">
              <w:rPr>
                <w:lang w:val="fr-FR"/>
              </w:rPr>
              <w:t>Catalogue Shoot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0A4A" w14:textId="77777777" w:rsidR="0062533E" w:rsidRPr="003816BD" w:rsidRDefault="0062533E" w:rsidP="00B429A2">
            <w:pPr>
              <w:spacing w:after="0" w:line="240" w:lineRule="auto"/>
              <w:ind w:left="-36" w:firstLine="36"/>
            </w:pPr>
            <w:r w:rsidRPr="003816BD">
              <w:t>Still photography that promotes fashion, clothing or any other such related product or service.  A catalogue shoot promotes items or products in a specific catalogue.</w:t>
            </w:r>
          </w:p>
        </w:tc>
      </w:tr>
      <w:tr w:rsidR="003816BD" w:rsidRPr="003816BD" w14:paraId="0E8D4809" w14:textId="77777777" w:rsidTr="002A64A1">
        <w:trPr>
          <w:cantSplit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959" w14:textId="77777777" w:rsidR="0062533E" w:rsidRPr="003816BD" w:rsidRDefault="0062533E" w:rsidP="00B429A2">
            <w:pPr>
              <w:spacing w:after="0" w:line="240" w:lineRule="auto"/>
            </w:pPr>
            <w:r w:rsidRPr="003816BD">
              <w:t>Documentary/ Promotional Still Shoots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FF6" w14:textId="77777777" w:rsidR="0062533E" w:rsidRPr="003816BD" w:rsidRDefault="0062533E" w:rsidP="006A41BC">
            <w:pPr>
              <w:spacing w:after="0" w:line="240" w:lineRule="auto"/>
            </w:pPr>
            <w:r w:rsidRPr="003816BD">
              <w:t>Film or still imagery which promotes the BVI as a vacation destination or as a location. Material produced may also serve as supporting editorial material to a larger project.</w:t>
            </w:r>
          </w:p>
        </w:tc>
      </w:tr>
      <w:tr w:rsidR="003816BD" w:rsidRPr="003816BD" w14:paraId="46F300C1" w14:textId="77777777" w:rsidTr="002A64A1">
        <w:trPr>
          <w:cantSplit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8AD" w14:textId="77777777" w:rsidR="0062533E" w:rsidRPr="003816BD" w:rsidRDefault="0062533E" w:rsidP="00B429A2">
            <w:pPr>
              <w:spacing w:after="0" w:line="240" w:lineRule="auto"/>
            </w:pPr>
            <w:r w:rsidRPr="003816BD">
              <w:t>Television Commercials and Music Videos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2A8" w14:textId="77777777" w:rsidR="0062533E" w:rsidRPr="003816BD" w:rsidRDefault="0062533E" w:rsidP="002A64A1">
            <w:pPr>
              <w:spacing w:after="0" w:line="240" w:lineRule="auto"/>
            </w:pPr>
            <w:r w:rsidRPr="003816BD">
              <w:t xml:space="preserve">Still photography or commercial print advertisement or moving imagery associated with artistic endeavours (or otherwise).  </w:t>
            </w:r>
          </w:p>
        </w:tc>
      </w:tr>
      <w:tr w:rsidR="00E65B05" w:rsidRPr="003816BD" w14:paraId="2A5FFCFC" w14:textId="77777777" w:rsidTr="002A64A1">
        <w:trPr>
          <w:cantSplit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157" w14:textId="77777777" w:rsidR="0062533E" w:rsidRPr="003816BD" w:rsidRDefault="0062533E" w:rsidP="006A41BC">
            <w:pPr>
              <w:spacing w:after="0" w:line="240" w:lineRule="auto"/>
            </w:pPr>
            <w:r w:rsidRPr="003816BD">
              <w:t>Television Movies &amp; Feature Films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FA8" w14:textId="77777777" w:rsidR="0062533E" w:rsidRPr="003816BD" w:rsidRDefault="0062533E" w:rsidP="002A64A1">
            <w:pPr>
              <w:spacing w:after="0" w:line="240" w:lineRule="auto"/>
            </w:pPr>
            <w:r w:rsidRPr="003816BD">
              <w:t xml:space="preserve">Production of movies shot for TV or feature film purposes.  </w:t>
            </w:r>
          </w:p>
        </w:tc>
      </w:tr>
    </w:tbl>
    <w:p w14:paraId="3F7917EE" w14:textId="77777777" w:rsidR="00B429A2" w:rsidRPr="003816BD" w:rsidRDefault="00B429A2" w:rsidP="00B429A2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188343D3" w14:textId="77777777" w:rsidR="00005F42" w:rsidRDefault="00005F42" w:rsidP="00005F42">
      <w:pPr>
        <w:pStyle w:val="Heading1"/>
        <w:ind w:left="360"/>
        <w:jc w:val="both"/>
        <w:rPr>
          <w:rFonts w:asciiTheme="minorHAnsi" w:hAnsiTheme="minorHAnsi"/>
          <w:bCs w:val="0"/>
          <w:sz w:val="22"/>
          <w:szCs w:val="22"/>
        </w:rPr>
      </w:pPr>
    </w:p>
    <w:p w14:paraId="232C0358" w14:textId="77777777" w:rsidR="00E65B05" w:rsidRPr="00E65B05" w:rsidRDefault="00E65B05" w:rsidP="00E65B05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384"/>
        <w:gridCol w:w="3672"/>
        <w:gridCol w:w="3672"/>
      </w:tblGrid>
      <w:tr w:rsidR="003816BD" w:rsidRPr="003816BD" w14:paraId="6EB65C93" w14:textId="77777777" w:rsidTr="00554BF4">
        <w:tc>
          <w:tcPr>
            <w:tcW w:w="3384" w:type="dxa"/>
          </w:tcPr>
          <w:p w14:paraId="02525A3E" w14:textId="77777777" w:rsidR="00005F42" w:rsidRPr="003816BD" w:rsidRDefault="00005F42" w:rsidP="00005F42">
            <w:pPr>
              <w:rPr>
                <w:b/>
              </w:rPr>
            </w:pPr>
            <w:r w:rsidRPr="003816BD">
              <w:rPr>
                <w:b/>
              </w:rPr>
              <w:t>Type of Filming or Photography</w:t>
            </w:r>
          </w:p>
          <w:p w14:paraId="7B2265D3" w14:textId="534688C6" w:rsidR="00005F42" w:rsidRPr="003816BD" w:rsidRDefault="00005F42" w:rsidP="00005F42">
            <w:pPr>
              <w:rPr>
                <w:b/>
              </w:rPr>
            </w:pPr>
          </w:p>
        </w:tc>
        <w:tc>
          <w:tcPr>
            <w:tcW w:w="3672" w:type="dxa"/>
          </w:tcPr>
          <w:p w14:paraId="71A956E5" w14:textId="0968AB2F" w:rsidR="00005F42" w:rsidRPr="003816BD" w:rsidRDefault="00554BF4" w:rsidP="00005F42">
            <w:pPr>
              <w:rPr>
                <w:b/>
              </w:rPr>
            </w:pPr>
            <w:r w:rsidRPr="003816BD">
              <w:rPr>
                <w:b/>
              </w:rPr>
              <w:t>Fee</w:t>
            </w:r>
          </w:p>
        </w:tc>
        <w:tc>
          <w:tcPr>
            <w:tcW w:w="3672" w:type="dxa"/>
          </w:tcPr>
          <w:p w14:paraId="087795B1" w14:textId="1ADC6243" w:rsidR="00005F42" w:rsidRPr="003816BD" w:rsidRDefault="00554BF4" w:rsidP="00005F42">
            <w:pPr>
              <w:rPr>
                <w:b/>
              </w:rPr>
            </w:pPr>
            <w:r w:rsidRPr="003816BD">
              <w:rPr>
                <w:b/>
              </w:rPr>
              <w:t>Conditions</w:t>
            </w:r>
          </w:p>
        </w:tc>
      </w:tr>
      <w:tr w:rsidR="003816BD" w:rsidRPr="003816BD" w14:paraId="41BB80CD" w14:textId="77777777" w:rsidTr="00554BF4">
        <w:tc>
          <w:tcPr>
            <w:tcW w:w="3384" w:type="dxa"/>
          </w:tcPr>
          <w:p w14:paraId="706C5FE5" w14:textId="77777777" w:rsidR="007A0ECD" w:rsidRPr="003816BD" w:rsidRDefault="007A0ECD" w:rsidP="004569AE">
            <w:pPr>
              <w:pStyle w:val="NoSpacing"/>
              <w:rPr>
                <w:lang w:val="en-GB"/>
              </w:rPr>
            </w:pPr>
            <w:r w:rsidRPr="003816BD">
              <w:rPr>
                <w:lang w:val="en-GB"/>
              </w:rPr>
              <w:t xml:space="preserve">Personal portrait </w:t>
            </w:r>
          </w:p>
          <w:p w14:paraId="08A7C377" w14:textId="77777777" w:rsidR="007A0ECD" w:rsidRPr="003816BD" w:rsidRDefault="007A0ECD" w:rsidP="004569AE">
            <w:pPr>
              <w:pStyle w:val="NoSpacing"/>
              <w:rPr>
                <w:lang w:val="en-GB"/>
              </w:rPr>
            </w:pPr>
            <w:r w:rsidRPr="003816BD">
              <w:rPr>
                <w:lang w:val="en-GB"/>
              </w:rPr>
              <w:t>(non-commercial)</w:t>
            </w:r>
          </w:p>
          <w:p w14:paraId="650A52DC" w14:textId="77777777" w:rsidR="007A0ECD" w:rsidRPr="003816BD" w:rsidRDefault="007A0ECD" w:rsidP="00005F42"/>
        </w:tc>
        <w:tc>
          <w:tcPr>
            <w:tcW w:w="3672" w:type="dxa"/>
          </w:tcPr>
          <w:p w14:paraId="5819ABA5" w14:textId="51D42459" w:rsidR="007A0ECD" w:rsidRPr="003816BD" w:rsidRDefault="00554BF4" w:rsidP="00554BF4">
            <w:pPr>
              <w:jc w:val="center"/>
            </w:pPr>
            <w:r w:rsidRPr="003816BD">
              <w:t>$25</w:t>
            </w:r>
            <w:r w:rsidR="007B4245">
              <w:t xml:space="preserve"> per hour</w:t>
            </w:r>
          </w:p>
        </w:tc>
        <w:tc>
          <w:tcPr>
            <w:tcW w:w="3672" w:type="dxa"/>
          </w:tcPr>
          <w:p w14:paraId="6BDABE18" w14:textId="1741BE3D" w:rsidR="007A0ECD" w:rsidRPr="003816BD" w:rsidRDefault="00554BF4" w:rsidP="00005F42">
            <w:r w:rsidRPr="003816BD">
              <w:t>Additional charges will apply if activity is outside of NPTVI normal working hours and NPTVI supervision is required.</w:t>
            </w:r>
          </w:p>
        </w:tc>
      </w:tr>
      <w:tr w:rsidR="003816BD" w:rsidRPr="003816BD" w14:paraId="55AC1F4F" w14:textId="77777777" w:rsidTr="00554BF4">
        <w:tc>
          <w:tcPr>
            <w:tcW w:w="3384" w:type="dxa"/>
          </w:tcPr>
          <w:p w14:paraId="09ACFD43" w14:textId="77777777" w:rsidR="00554BF4" w:rsidRPr="003816BD" w:rsidRDefault="00554BF4" w:rsidP="00005F42">
            <w:pPr>
              <w:rPr>
                <w:lang w:val="fr-FR"/>
              </w:rPr>
            </w:pPr>
            <w:r w:rsidRPr="003816BD">
              <w:rPr>
                <w:lang w:val="fr-FR"/>
              </w:rPr>
              <w:t>Catalogue Shoot</w:t>
            </w:r>
          </w:p>
          <w:p w14:paraId="51490978" w14:textId="270255AB" w:rsidR="003816BD" w:rsidRPr="003816BD" w:rsidRDefault="003816BD" w:rsidP="00005F42"/>
        </w:tc>
        <w:tc>
          <w:tcPr>
            <w:tcW w:w="3672" w:type="dxa"/>
            <w:vMerge w:val="restart"/>
          </w:tcPr>
          <w:p w14:paraId="356B2CCC" w14:textId="77777777" w:rsidR="00554BF4" w:rsidRPr="003816BD" w:rsidRDefault="00554BF4" w:rsidP="00554BF4">
            <w:pPr>
              <w:jc w:val="center"/>
            </w:pPr>
            <w:r w:rsidRPr="003816BD">
              <w:t>$500 per day</w:t>
            </w:r>
          </w:p>
          <w:p w14:paraId="6BA25C68" w14:textId="77777777" w:rsidR="00554BF4" w:rsidRPr="003816BD" w:rsidRDefault="00554BF4" w:rsidP="00554BF4">
            <w:pPr>
              <w:jc w:val="center"/>
            </w:pPr>
          </w:p>
          <w:p w14:paraId="79FD27FE" w14:textId="43790E39" w:rsidR="00554BF4" w:rsidRPr="003816BD" w:rsidRDefault="00554BF4" w:rsidP="00554BF4">
            <w:pPr>
              <w:jc w:val="center"/>
            </w:pPr>
          </w:p>
        </w:tc>
        <w:tc>
          <w:tcPr>
            <w:tcW w:w="3672" w:type="dxa"/>
            <w:vMerge w:val="restart"/>
          </w:tcPr>
          <w:p w14:paraId="7FF42E96" w14:textId="2385E9EA" w:rsidR="00554BF4" w:rsidRPr="003816BD" w:rsidRDefault="003816BD" w:rsidP="00FD4FFE">
            <w:r w:rsidRPr="003816BD">
              <w:t>Fee</w:t>
            </w:r>
            <w:r>
              <w:t xml:space="preserve"> </w:t>
            </w:r>
            <w:r w:rsidR="00FD4FFE">
              <w:t>covers</w:t>
            </w:r>
            <w:r w:rsidRPr="003816BD">
              <w:t xml:space="preserve"> mu</w:t>
            </w:r>
            <w:r w:rsidR="00FD4FFE">
              <w:t>ltiple parks visited in one day, once approved and listed on the permit.</w:t>
            </w:r>
          </w:p>
        </w:tc>
      </w:tr>
      <w:tr w:rsidR="003816BD" w:rsidRPr="003816BD" w14:paraId="7A48D09C" w14:textId="77777777" w:rsidTr="00554BF4">
        <w:tc>
          <w:tcPr>
            <w:tcW w:w="3384" w:type="dxa"/>
          </w:tcPr>
          <w:p w14:paraId="473A0C6A" w14:textId="1F9D45C2" w:rsidR="00554BF4" w:rsidRPr="003816BD" w:rsidRDefault="00554BF4" w:rsidP="00005F42">
            <w:r w:rsidRPr="003816BD">
              <w:t>Documentary/ Promotional Still Shoots</w:t>
            </w:r>
          </w:p>
        </w:tc>
        <w:tc>
          <w:tcPr>
            <w:tcW w:w="3672" w:type="dxa"/>
            <w:vMerge/>
          </w:tcPr>
          <w:p w14:paraId="18FB1BDF" w14:textId="77777777" w:rsidR="00554BF4" w:rsidRPr="003816BD" w:rsidRDefault="00554BF4" w:rsidP="00005F42"/>
        </w:tc>
        <w:tc>
          <w:tcPr>
            <w:tcW w:w="3672" w:type="dxa"/>
            <w:vMerge/>
          </w:tcPr>
          <w:p w14:paraId="7468F9EC" w14:textId="77777777" w:rsidR="00554BF4" w:rsidRPr="003816BD" w:rsidRDefault="00554BF4" w:rsidP="00005F42"/>
        </w:tc>
      </w:tr>
      <w:tr w:rsidR="003816BD" w:rsidRPr="003816BD" w14:paraId="48ADBE20" w14:textId="77777777" w:rsidTr="00554BF4">
        <w:tc>
          <w:tcPr>
            <w:tcW w:w="3384" w:type="dxa"/>
          </w:tcPr>
          <w:p w14:paraId="20F59DA1" w14:textId="77777777" w:rsidR="00554BF4" w:rsidRPr="003816BD" w:rsidRDefault="00554BF4" w:rsidP="00005F42">
            <w:r w:rsidRPr="003816BD">
              <w:t>Television Commercials and Music Videos</w:t>
            </w:r>
          </w:p>
          <w:p w14:paraId="3E203444" w14:textId="6F89E5A3" w:rsidR="003816BD" w:rsidRPr="003816BD" w:rsidRDefault="003816BD" w:rsidP="00005F42"/>
        </w:tc>
        <w:tc>
          <w:tcPr>
            <w:tcW w:w="3672" w:type="dxa"/>
            <w:vMerge/>
          </w:tcPr>
          <w:p w14:paraId="7481DD61" w14:textId="77777777" w:rsidR="00554BF4" w:rsidRPr="003816BD" w:rsidRDefault="00554BF4" w:rsidP="00005F42"/>
        </w:tc>
        <w:tc>
          <w:tcPr>
            <w:tcW w:w="3672" w:type="dxa"/>
            <w:vMerge/>
          </w:tcPr>
          <w:p w14:paraId="3516D9C9" w14:textId="77777777" w:rsidR="00554BF4" w:rsidRPr="003816BD" w:rsidRDefault="00554BF4" w:rsidP="00005F42"/>
        </w:tc>
      </w:tr>
      <w:tr w:rsidR="003816BD" w:rsidRPr="003816BD" w14:paraId="09DD1A9B" w14:textId="77777777" w:rsidTr="00554BF4">
        <w:tc>
          <w:tcPr>
            <w:tcW w:w="3384" w:type="dxa"/>
          </w:tcPr>
          <w:p w14:paraId="03E91C76" w14:textId="77777777" w:rsidR="00554BF4" w:rsidRPr="003816BD" w:rsidRDefault="00554BF4" w:rsidP="00005F42">
            <w:r w:rsidRPr="003816BD">
              <w:t>Television Movies &amp; Feature Films</w:t>
            </w:r>
          </w:p>
          <w:p w14:paraId="3D9C37D2" w14:textId="183B86F8" w:rsidR="003816BD" w:rsidRPr="003816BD" w:rsidRDefault="003816BD" w:rsidP="00005F42"/>
        </w:tc>
        <w:tc>
          <w:tcPr>
            <w:tcW w:w="3672" w:type="dxa"/>
            <w:vMerge/>
          </w:tcPr>
          <w:p w14:paraId="2D163753" w14:textId="77777777" w:rsidR="00554BF4" w:rsidRPr="003816BD" w:rsidRDefault="00554BF4" w:rsidP="00005F42"/>
        </w:tc>
        <w:tc>
          <w:tcPr>
            <w:tcW w:w="3672" w:type="dxa"/>
            <w:vMerge/>
          </w:tcPr>
          <w:p w14:paraId="4855424B" w14:textId="77777777" w:rsidR="00554BF4" w:rsidRPr="003816BD" w:rsidRDefault="00554BF4" w:rsidP="00005F42"/>
        </w:tc>
      </w:tr>
    </w:tbl>
    <w:p w14:paraId="1E849E45" w14:textId="77777777" w:rsidR="00E65B05" w:rsidRDefault="00E65B05" w:rsidP="00E65B05">
      <w:pPr>
        <w:pStyle w:val="BodyTex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4DF38CBD" w14:textId="032A36E2" w:rsidR="00FD4FFE" w:rsidRDefault="00372F6F" w:rsidP="00BF0A81">
      <w:pPr>
        <w:pStyle w:val="BodyTex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816BD">
        <w:rPr>
          <w:rFonts w:asciiTheme="minorHAnsi" w:hAnsiTheme="minorHAnsi"/>
          <w:sz w:val="22"/>
          <w:szCs w:val="22"/>
        </w:rPr>
        <w:t>T</w:t>
      </w:r>
      <w:r w:rsidR="00B429A2" w:rsidRPr="003816BD">
        <w:rPr>
          <w:rFonts w:asciiTheme="minorHAnsi" w:hAnsiTheme="minorHAnsi"/>
          <w:sz w:val="22"/>
          <w:szCs w:val="22"/>
        </w:rPr>
        <w:t>elevision commercials, movies, feature films</w:t>
      </w:r>
      <w:r w:rsidR="00D60C17" w:rsidRPr="003816BD">
        <w:rPr>
          <w:rFonts w:asciiTheme="minorHAnsi" w:hAnsiTheme="minorHAnsi"/>
          <w:sz w:val="22"/>
          <w:szCs w:val="22"/>
        </w:rPr>
        <w:t>,</w:t>
      </w:r>
      <w:r w:rsidR="00B429A2" w:rsidRPr="003816BD">
        <w:rPr>
          <w:rFonts w:asciiTheme="minorHAnsi" w:hAnsiTheme="minorHAnsi"/>
          <w:sz w:val="22"/>
          <w:szCs w:val="22"/>
        </w:rPr>
        <w:t xml:space="preserve"> music videos </w:t>
      </w:r>
      <w:r w:rsidR="00D60C17" w:rsidRPr="003816BD">
        <w:rPr>
          <w:rFonts w:asciiTheme="minorHAnsi" w:hAnsiTheme="minorHAnsi"/>
          <w:sz w:val="22"/>
          <w:szCs w:val="22"/>
        </w:rPr>
        <w:t xml:space="preserve">etc. </w:t>
      </w:r>
      <w:r w:rsidR="007B4245">
        <w:rPr>
          <w:rFonts w:asciiTheme="minorHAnsi" w:hAnsiTheme="minorHAnsi"/>
          <w:sz w:val="22"/>
          <w:szCs w:val="22"/>
        </w:rPr>
        <w:t xml:space="preserve">may be </w:t>
      </w:r>
      <w:r w:rsidR="00B429A2" w:rsidRPr="003816BD">
        <w:rPr>
          <w:rFonts w:asciiTheme="minorHAnsi" w:hAnsiTheme="minorHAnsi"/>
          <w:sz w:val="22"/>
          <w:szCs w:val="22"/>
        </w:rPr>
        <w:t>subject to higher fees dependen</w:t>
      </w:r>
      <w:r w:rsidR="007B4245">
        <w:rPr>
          <w:rFonts w:asciiTheme="minorHAnsi" w:hAnsiTheme="minorHAnsi"/>
          <w:sz w:val="22"/>
          <w:szCs w:val="22"/>
        </w:rPr>
        <w:t xml:space="preserve">t on the number of days </w:t>
      </w:r>
      <w:r w:rsidR="00B429A2" w:rsidRPr="003816BD">
        <w:rPr>
          <w:rFonts w:asciiTheme="minorHAnsi" w:hAnsiTheme="minorHAnsi"/>
          <w:sz w:val="22"/>
          <w:szCs w:val="22"/>
        </w:rPr>
        <w:t>for project completion</w:t>
      </w:r>
      <w:r w:rsidR="007B4245">
        <w:rPr>
          <w:rFonts w:asciiTheme="minorHAnsi" w:hAnsiTheme="minorHAnsi"/>
          <w:sz w:val="22"/>
          <w:szCs w:val="22"/>
        </w:rPr>
        <w:t xml:space="preserve"> or any additional special requirements</w:t>
      </w:r>
      <w:r w:rsidR="00B429A2" w:rsidRPr="003816BD">
        <w:rPr>
          <w:rFonts w:asciiTheme="minorHAnsi" w:hAnsiTheme="minorHAnsi"/>
          <w:sz w:val="22"/>
          <w:szCs w:val="22"/>
        </w:rPr>
        <w:t xml:space="preserve">.  </w:t>
      </w:r>
    </w:p>
    <w:p w14:paraId="114AC215" w14:textId="21E3D228" w:rsidR="00B429A2" w:rsidRPr="00F51DFC" w:rsidRDefault="00F51DFC" w:rsidP="00BF0A81">
      <w:pPr>
        <w:pStyle w:val="BodyTex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51DFC">
        <w:rPr>
          <w:rFonts w:asciiTheme="minorHAnsi" w:hAnsiTheme="minorHAnsi"/>
          <w:sz w:val="22"/>
          <w:szCs w:val="22"/>
        </w:rPr>
        <w:t>Where projects occur outside of normal working hours</w:t>
      </w:r>
      <w:r w:rsidR="007B4245">
        <w:rPr>
          <w:rFonts w:asciiTheme="minorHAnsi" w:hAnsiTheme="minorHAnsi"/>
          <w:sz w:val="22"/>
          <w:szCs w:val="22"/>
        </w:rPr>
        <w:t xml:space="preserve"> or </w:t>
      </w:r>
      <w:r w:rsidRPr="00F51DFC">
        <w:rPr>
          <w:rFonts w:asciiTheme="minorHAnsi" w:hAnsiTheme="minorHAnsi"/>
          <w:sz w:val="22"/>
          <w:szCs w:val="22"/>
        </w:rPr>
        <w:t>on weekends, the applicant is liable to pay for staff overtime costs</w:t>
      </w:r>
      <w:r>
        <w:rPr>
          <w:rFonts w:asciiTheme="minorHAnsi" w:hAnsiTheme="minorHAnsi"/>
          <w:sz w:val="22"/>
          <w:szCs w:val="22"/>
        </w:rPr>
        <w:t xml:space="preserve"> if supervision is required based on the project or national park location.</w:t>
      </w:r>
      <w:r w:rsidRPr="00F51DFC">
        <w:rPr>
          <w:rFonts w:asciiTheme="minorHAnsi" w:hAnsiTheme="minorHAnsi"/>
          <w:sz w:val="22"/>
          <w:szCs w:val="22"/>
        </w:rPr>
        <w:t xml:space="preserve"> </w:t>
      </w:r>
    </w:p>
    <w:p w14:paraId="0B170CD6" w14:textId="77777777" w:rsidR="00E65B05" w:rsidRDefault="00FD4FFE" w:rsidP="00BF0A81">
      <w:pPr>
        <w:pStyle w:val="ListParagraph"/>
        <w:numPr>
          <w:ilvl w:val="0"/>
          <w:numId w:val="3"/>
        </w:numPr>
        <w:spacing w:before="100" w:beforeAutospacing="1" w:after="0" w:afterAutospacing="1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NPTVI </w:t>
      </w:r>
      <w:r w:rsidR="00447198" w:rsidRPr="003816BD">
        <w:rPr>
          <w:rFonts w:eastAsia="Times New Roman" w:cs="Times New Roman"/>
        </w:rPr>
        <w:t xml:space="preserve">accepts payments and donations by bank wire transfer, business/cashier’s cheques, traveler’s cheques and credit cards. </w:t>
      </w:r>
    </w:p>
    <w:p w14:paraId="7C046349" w14:textId="0E542904" w:rsidR="00447198" w:rsidRPr="003816BD" w:rsidRDefault="00447198" w:rsidP="00BF0A81">
      <w:pPr>
        <w:pStyle w:val="ListParagraph"/>
        <w:numPr>
          <w:ilvl w:val="0"/>
          <w:numId w:val="3"/>
        </w:numPr>
        <w:spacing w:before="100" w:beforeAutospacing="1" w:after="0" w:afterAutospacing="1" w:line="360" w:lineRule="auto"/>
        <w:jc w:val="both"/>
        <w:rPr>
          <w:rFonts w:eastAsia="Times New Roman" w:cs="Times New Roman"/>
        </w:rPr>
      </w:pPr>
      <w:r w:rsidRPr="003816BD">
        <w:rPr>
          <w:rFonts w:eastAsia="Times New Roman" w:cs="Times New Roman"/>
        </w:rPr>
        <w:t>Permits are typically sent to successful Applicants electronically upon receipt of payment, though hard copy delivery can also be arranged.</w:t>
      </w:r>
    </w:p>
    <w:p w14:paraId="0A6E9061" w14:textId="1FBEF646" w:rsidR="00DC73A0" w:rsidRPr="003816BD" w:rsidRDefault="00DC73A0" w:rsidP="00BF0A81">
      <w:pPr>
        <w:numPr>
          <w:ilvl w:val="0"/>
          <w:numId w:val="3"/>
        </w:numPr>
        <w:spacing w:after="0" w:line="360" w:lineRule="auto"/>
        <w:jc w:val="both"/>
      </w:pPr>
      <w:r w:rsidRPr="003816BD">
        <w:t>The Trust reserves the right to refuse any project application which (i) does not align with the mission and high values of the Trust, (</w:t>
      </w:r>
      <w:r w:rsidR="00F51DFC">
        <w:t>ii) may serve to bring the NPTVI</w:t>
      </w:r>
      <w:r w:rsidRPr="003816BD">
        <w:t xml:space="preserve"> or the Territory into disrepute, or (iii) violates any local or international laws or basic human rights.</w:t>
      </w:r>
    </w:p>
    <w:p w14:paraId="4EA58CF0" w14:textId="77777777" w:rsidR="00ED5931" w:rsidRPr="003816BD" w:rsidRDefault="00447198" w:rsidP="00BF0A81">
      <w:pPr>
        <w:pStyle w:val="ListParagraph"/>
        <w:numPr>
          <w:ilvl w:val="0"/>
          <w:numId w:val="3"/>
        </w:numPr>
        <w:spacing w:after="0" w:line="360" w:lineRule="auto"/>
        <w:rPr>
          <w:rFonts w:eastAsia="Times New Roman" w:cs="Times New Roman"/>
        </w:rPr>
      </w:pPr>
      <w:r w:rsidRPr="003816BD">
        <w:rPr>
          <w:rFonts w:eastAsia="Times New Roman" w:cs="Times New Roman"/>
        </w:rPr>
        <w:t xml:space="preserve">A person who films or photographs within a national park without the requisite permission commits an offence and is liable on summary conviction to a fine not exceeding five thousand dollars or imprisonment for a term, or both. </w:t>
      </w:r>
    </w:p>
    <w:p w14:paraId="401CB9C4" w14:textId="77777777" w:rsidR="0062533E" w:rsidRDefault="00233015" w:rsidP="00BF0A81">
      <w:pPr>
        <w:numPr>
          <w:ilvl w:val="0"/>
          <w:numId w:val="3"/>
        </w:numPr>
        <w:spacing w:after="0" w:line="360" w:lineRule="auto"/>
        <w:jc w:val="both"/>
      </w:pPr>
      <w:r w:rsidRPr="003816BD">
        <w:t>If there are breaches to the terms and conditions of the permits issued, penalties will apply if damage is done to the natural or cultural resources found within a park during the course of filming or photographing.</w:t>
      </w:r>
    </w:p>
    <w:p w14:paraId="290F613B" w14:textId="368345D9" w:rsidR="001D022C" w:rsidRPr="00DB5F11" w:rsidRDefault="0062533E" w:rsidP="000D5B4B">
      <w:pPr>
        <w:spacing w:after="0"/>
        <w:ind w:left="360"/>
        <w:jc w:val="center"/>
        <w:rPr>
          <w:b/>
          <w:u w:val="single"/>
        </w:rPr>
      </w:pPr>
      <w:r w:rsidRPr="00DB5F11">
        <w:rPr>
          <w:b/>
          <w:u w:val="single"/>
        </w:rPr>
        <w:t xml:space="preserve">To request assistance or further information, please contact </w:t>
      </w:r>
      <w:r w:rsidR="000D5B4B" w:rsidRPr="00DB5F11">
        <w:rPr>
          <w:b/>
          <w:u w:val="single"/>
        </w:rPr>
        <w:t>NPTVI</w:t>
      </w:r>
      <w:r w:rsidRPr="00DB5F11">
        <w:rPr>
          <w:b/>
          <w:u w:val="single"/>
        </w:rPr>
        <w:t>:</w:t>
      </w:r>
    </w:p>
    <w:p w14:paraId="1F5C5736" w14:textId="51BFEA6B" w:rsidR="0062533E" w:rsidRPr="003816BD" w:rsidRDefault="006D0F4D" w:rsidP="00FD4FFE">
      <w:pPr>
        <w:spacing w:after="0"/>
        <w:jc w:val="center"/>
      </w:pPr>
      <w:r w:rsidRPr="003816BD">
        <w:rPr>
          <w:b/>
          <w:bCs/>
        </w:rPr>
        <w:t xml:space="preserve">57 Main Street, </w:t>
      </w:r>
      <w:r w:rsidR="0062533E" w:rsidRPr="003816BD">
        <w:rPr>
          <w:b/>
          <w:bCs/>
        </w:rPr>
        <w:t>P.O. Box 860</w:t>
      </w:r>
      <w:r w:rsidRPr="003816BD">
        <w:rPr>
          <w:b/>
          <w:bCs/>
        </w:rPr>
        <w:t>,</w:t>
      </w:r>
      <w:r w:rsidR="0062533E" w:rsidRPr="003816BD">
        <w:rPr>
          <w:b/>
          <w:bCs/>
        </w:rPr>
        <w:t xml:space="preserve"> Road Town</w:t>
      </w:r>
      <w:r w:rsidRPr="003816BD">
        <w:rPr>
          <w:b/>
          <w:bCs/>
        </w:rPr>
        <w:t>,</w:t>
      </w:r>
      <w:r w:rsidR="0062533E" w:rsidRPr="003816BD">
        <w:rPr>
          <w:b/>
          <w:bCs/>
        </w:rPr>
        <w:t xml:space="preserve"> Tortola</w:t>
      </w:r>
      <w:r w:rsidRPr="003816BD">
        <w:rPr>
          <w:b/>
          <w:bCs/>
        </w:rPr>
        <w:t>,</w:t>
      </w:r>
      <w:r w:rsidR="0062533E" w:rsidRPr="003816BD">
        <w:rPr>
          <w:b/>
          <w:bCs/>
        </w:rPr>
        <w:t xml:space="preserve"> VG1110 Virgin Islands</w:t>
      </w:r>
    </w:p>
    <w:p w14:paraId="348A6725" w14:textId="5BDB2C6D" w:rsidR="0062533E" w:rsidRPr="003816BD" w:rsidRDefault="0062533E" w:rsidP="00FD4FFE">
      <w:pPr>
        <w:pStyle w:val="Default"/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3816BD">
        <w:rPr>
          <w:rFonts w:asciiTheme="minorHAnsi" w:hAnsiTheme="minorHAnsi"/>
          <w:b/>
          <w:bCs/>
          <w:color w:val="auto"/>
          <w:sz w:val="22"/>
          <w:szCs w:val="22"/>
        </w:rPr>
        <w:t>T:</w:t>
      </w:r>
      <w:r w:rsidR="00F51DFC">
        <w:rPr>
          <w:rFonts w:asciiTheme="minorHAnsi" w:hAnsiTheme="minorHAnsi"/>
          <w:b/>
          <w:bCs/>
          <w:color w:val="auto"/>
          <w:sz w:val="22"/>
          <w:szCs w:val="22"/>
        </w:rPr>
        <w:t xml:space="preserve"> 1-284-494-4313</w:t>
      </w:r>
      <w:r w:rsidRPr="003816BD">
        <w:rPr>
          <w:rFonts w:asciiTheme="minorHAnsi" w:hAnsiTheme="minorHAnsi"/>
          <w:b/>
          <w:bCs/>
          <w:color w:val="auto"/>
          <w:sz w:val="22"/>
          <w:szCs w:val="22"/>
        </w:rPr>
        <w:t xml:space="preserve"> |</w:t>
      </w:r>
      <w:r w:rsidR="00FD4FFE">
        <w:rPr>
          <w:rFonts w:asciiTheme="minorHAnsi" w:hAnsiTheme="minorHAnsi"/>
          <w:b/>
          <w:bCs/>
          <w:color w:val="auto"/>
          <w:sz w:val="22"/>
          <w:szCs w:val="22"/>
        </w:rPr>
        <w:t xml:space="preserve"> E: bvinpt@bvinpt</w:t>
      </w:r>
      <w:r w:rsidRPr="003816BD">
        <w:rPr>
          <w:rFonts w:asciiTheme="minorHAnsi" w:hAnsiTheme="minorHAnsi"/>
          <w:b/>
          <w:bCs/>
          <w:color w:val="auto"/>
          <w:sz w:val="22"/>
          <w:szCs w:val="22"/>
        </w:rPr>
        <w:t xml:space="preserve">.org | FB: </w:t>
      </w:r>
      <w:r w:rsidR="001D022C" w:rsidRPr="003816BD">
        <w:rPr>
          <w:rFonts w:asciiTheme="minorHAnsi" w:hAnsiTheme="minorHAnsi"/>
          <w:b/>
          <w:bCs/>
          <w:color w:val="auto"/>
          <w:sz w:val="22"/>
          <w:szCs w:val="22"/>
        </w:rPr>
        <w:t>https://www.facebook.com/NPTVI/</w:t>
      </w:r>
    </w:p>
    <w:sectPr w:rsidR="0062533E" w:rsidRPr="003816BD" w:rsidSect="004850C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FE42" w14:textId="77777777" w:rsidR="008B5181" w:rsidRDefault="008B5181" w:rsidP="004850CD">
      <w:pPr>
        <w:spacing w:after="0" w:line="240" w:lineRule="auto"/>
      </w:pPr>
      <w:r>
        <w:separator/>
      </w:r>
    </w:p>
  </w:endnote>
  <w:endnote w:type="continuationSeparator" w:id="0">
    <w:p w14:paraId="11663DA6" w14:textId="77777777" w:rsidR="008B5181" w:rsidRDefault="008B5181" w:rsidP="0048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617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A2134" w14:textId="55AAF320" w:rsidR="00E65B05" w:rsidRDefault="00E65B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E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A1C00C" w14:textId="77777777" w:rsidR="00E65B05" w:rsidRDefault="00E65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29DA" w14:textId="77777777" w:rsidR="008B5181" w:rsidRDefault="008B5181" w:rsidP="004850CD">
      <w:pPr>
        <w:spacing w:after="0" w:line="240" w:lineRule="auto"/>
      </w:pPr>
      <w:r>
        <w:separator/>
      </w:r>
    </w:p>
  </w:footnote>
  <w:footnote w:type="continuationSeparator" w:id="0">
    <w:p w14:paraId="732CE4CF" w14:textId="77777777" w:rsidR="008B5181" w:rsidRDefault="008B5181" w:rsidP="0048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113C" w14:textId="77777777" w:rsidR="004850CD" w:rsidRPr="004850CD" w:rsidRDefault="004850CD" w:rsidP="00A311C1">
    <w:pPr>
      <w:pStyle w:val="Default"/>
      <w:ind w:left="720" w:firstLine="720"/>
      <w:rPr>
        <w:b/>
        <w:bCs/>
        <w:color w:val="006600"/>
        <w:sz w:val="26"/>
        <w:szCs w:val="26"/>
      </w:rPr>
    </w:pPr>
    <w:r w:rsidRPr="004850CD">
      <w:rPr>
        <w:noProof/>
        <w:color w:val="0066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47BEB" wp14:editId="4012C1EF">
              <wp:simplePos x="0" y="0"/>
              <wp:positionH relativeFrom="column">
                <wp:posOffset>4890250</wp:posOffset>
              </wp:positionH>
              <wp:positionV relativeFrom="paragraph">
                <wp:posOffset>-332105</wp:posOffset>
              </wp:positionV>
              <wp:extent cx="2410691" cy="1066800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691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2D8C2" w14:textId="77777777" w:rsidR="004850CD" w:rsidRDefault="004850C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C391FF" wp14:editId="1CC4B0D1">
                                <wp:extent cx="1189226" cy="1025760"/>
                                <wp:effectExtent l="0" t="0" r="0" b="317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PT of the VI Logo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7818" cy="10331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47B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5.05pt;margin-top:-26.15pt;width:189.8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" stroked="f">
              <v:textbox>
                <w:txbxContent>
                  <w:p w14:paraId="5B12D8C2" w14:textId="77777777" w:rsidR="004850CD" w:rsidRDefault="004850CD">
                    <w:r>
                      <w:rPr>
                        <w:noProof/>
                      </w:rPr>
                      <w:drawing>
                        <wp:inline distT="0" distB="0" distL="0" distR="0" wp14:anchorId="4FC391FF" wp14:editId="1CC4B0D1">
                          <wp:extent cx="1189226" cy="1025760"/>
                          <wp:effectExtent l="0" t="0" r="0" b="317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PT of the VI Logo.tif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7818" cy="10331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850CD">
      <w:rPr>
        <w:b/>
        <w:bCs/>
        <w:color w:val="006600"/>
        <w:sz w:val="26"/>
        <w:szCs w:val="26"/>
      </w:rPr>
      <w:t xml:space="preserve">NATIONAL PARKS TRUST OF THE VIRGIN ISLANDS </w:t>
    </w:r>
  </w:p>
  <w:p w14:paraId="75610C47" w14:textId="2C6D9757" w:rsidR="004850CD" w:rsidRPr="00D65DC5" w:rsidRDefault="00D65DC5" w:rsidP="00A311C1">
    <w:pPr>
      <w:pStyle w:val="Default"/>
      <w:ind w:left="720" w:firstLine="720"/>
      <w:rPr>
        <w:b/>
        <w:bCs/>
        <w:color w:val="006600"/>
        <w:sz w:val="19"/>
        <w:szCs w:val="19"/>
      </w:rPr>
    </w:pPr>
    <w:r w:rsidRPr="00D65DC5">
      <w:rPr>
        <w:b/>
        <w:bCs/>
        <w:color w:val="006600"/>
        <w:sz w:val="19"/>
        <w:szCs w:val="19"/>
      </w:rPr>
      <w:t>57 Main Street</w:t>
    </w:r>
    <w:r w:rsidR="00F51DFC">
      <w:rPr>
        <w:b/>
        <w:bCs/>
        <w:color w:val="006600"/>
        <w:sz w:val="19"/>
        <w:szCs w:val="19"/>
      </w:rPr>
      <w:t>,</w:t>
    </w:r>
    <w:r w:rsidRPr="00D65DC5">
      <w:rPr>
        <w:b/>
        <w:bCs/>
        <w:color w:val="006600"/>
        <w:sz w:val="19"/>
        <w:szCs w:val="19"/>
      </w:rPr>
      <w:t xml:space="preserve"> P.O. Box 860</w:t>
    </w:r>
    <w:r w:rsidR="00F51DFC">
      <w:rPr>
        <w:b/>
        <w:bCs/>
        <w:color w:val="006600"/>
        <w:sz w:val="19"/>
        <w:szCs w:val="19"/>
      </w:rPr>
      <w:t>,</w:t>
    </w:r>
    <w:r w:rsidRPr="00D65DC5">
      <w:rPr>
        <w:b/>
        <w:bCs/>
        <w:color w:val="006600"/>
        <w:sz w:val="19"/>
        <w:szCs w:val="19"/>
      </w:rPr>
      <w:t xml:space="preserve"> Road Town</w:t>
    </w:r>
    <w:r w:rsidR="00F51DFC">
      <w:rPr>
        <w:b/>
        <w:bCs/>
        <w:color w:val="006600"/>
        <w:sz w:val="19"/>
        <w:szCs w:val="19"/>
      </w:rPr>
      <w:t>,</w:t>
    </w:r>
    <w:r w:rsidRPr="00D65DC5">
      <w:rPr>
        <w:b/>
        <w:bCs/>
        <w:color w:val="006600"/>
        <w:sz w:val="19"/>
        <w:szCs w:val="19"/>
      </w:rPr>
      <w:t xml:space="preserve"> Tortola VG1110 Virgin Islands </w:t>
    </w:r>
  </w:p>
  <w:p w14:paraId="2720E5B3" w14:textId="42FCF191" w:rsidR="00A311C1" w:rsidRPr="00F51DFC" w:rsidRDefault="004850CD" w:rsidP="00A311C1">
    <w:pPr>
      <w:pStyle w:val="Default"/>
      <w:ind w:left="720" w:firstLine="720"/>
      <w:rPr>
        <w:b/>
        <w:bCs/>
        <w:color w:val="006600"/>
        <w:sz w:val="18"/>
        <w:szCs w:val="18"/>
      </w:rPr>
    </w:pPr>
    <w:r w:rsidRPr="00F51DFC">
      <w:rPr>
        <w:b/>
        <w:bCs/>
        <w:color w:val="006600"/>
        <w:sz w:val="18"/>
        <w:szCs w:val="18"/>
      </w:rPr>
      <w:t xml:space="preserve">T: 1 (284) </w:t>
    </w:r>
    <w:r w:rsidR="007C5996" w:rsidRPr="00F51DFC">
      <w:rPr>
        <w:b/>
        <w:bCs/>
        <w:color w:val="006600"/>
        <w:sz w:val="18"/>
        <w:szCs w:val="18"/>
      </w:rPr>
      <w:t>494-4313</w:t>
    </w:r>
    <w:r w:rsidRPr="00F51DFC">
      <w:rPr>
        <w:b/>
        <w:bCs/>
        <w:color w:val="006600"/>
        <w:sz w:val="18"/>
        <w:szCs w:val="18"/>
      </w:rPr>
      <w:t xml:space="preserve"> </w:t>
    </w:r>
    <w:r w:rsidR="00D65DC5" w:rsidRPr="00F51DFC">
      <w:rPr>
        <w:b/>
        <w:bCs/>
        <w:color w:val="006600"/>
        <w:sz w:val="18"/>
        <w:szCs w:val="18"/>
      </w:rPr>
      <w:t xml:space="preserve">| </w:t>
    </w:r>
    <w:r w:rsidRPr="00F51DFC">
      <w:rPr>
        <w:b/>
        <w:bCs/>
        <w:color w:val="006600"/>
        <w:sz w:val="18"/>
        <w:szCs w:val="18"/>
      </w:rPr>
      <w:t>E</w:t>
    </w:r>
    <w:r w:rsidR="00D65DC5" w:rsidRPr="00F51DFC">
      <w:rPr>
        <w:b/>
        <w:bCs/>
        <w:color w:val="006600"/>
        <w:sz w:val="18"/>
        <w:szCs w:val="18"/>
      </w:rPr>
      <w:t>:</w:t>
    </w:r>
    <w:r w:rsidRPr="00F51DFC">
      <w:rPr>
        <w:b/>
        <w:bCs/>
        <w:color w:val="006600"/>
        <w:sz w:val="18"/>
        <w:szCs w:val="18"/>
      </w:rPr>
      <w:t xml:space="preserve"> b</w:t>
    </w:r>
    <w:r w:rsidR="007C5996" w:rsidRPr="00F51DFC">
      <w:rPr>
        <w:b/>
        <w:bCs/>
        <w:color w:val="006600"/>
        <w:sz w:val="18"/>
        <w:szCs w:val="18"/>
      </w:rPr>
      <w:t>vinpt@bvinpt.org</w:t>
    </w:r>
  </w:p>
  <w:p w14:paraId="3418B8B4" w14:textId="77777777" w:rsidR="004850CD" w:rsidRPr="00D65DC5" w:rsidRDefault="008B5181" w:rsidP="00A311C1">
    <w:pPr>
      <w:pStyle w:val="Default"/>
      <w:ind w:firstLine="720"/>
      <w:rPr>
        <w:sz w:val="15"/>
        <w:szCs w:val="15"/>
      </w:rPr>
    </w:pPr>
    <w:r>
      <w:rPr>
        <w:sz w:val="15"/>
        <w:szCs w:val="15"/>
      </w:rPr>
      <w:pict w14:anchorId="2AA6C651">
        <v:rect id="_x0000_i1025" style="width:0;height:1.5pt" o:hralign="center" o:hrstd="t" o:hr="t" fillcolor="#a0a0a0" stroked="f"/>
      </w:pict>
    </w:r>
  </w:p>
  <w:p w14:paraId="33729F78" w14:textId="77777777" w:rsidR="004850CD" w:rsidRDefault="004850CD" w:rsidP="004850C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233"/>
    <w:multiLevelType w:val="hybridMultilevel"/>
    <w:tmpl w:val="9C805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C35FA4"/>
    <w:multiLevelType w:val="hybridMultilevel"/>
    <w:tmpl w:val="E6A6F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069"/>
    <w:multiLevelType w:val="hybridMultilevel"/>
    <w:tmpl w:val="1A2A1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0A06"/>
    <w:multiLevelType w:val="hybridMultilevel"/>
    <w:tmpl w:val="868C2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FE5"/>
    <w:multiLevelType w:val="hybridMultilevel"/>
    <w:tmpl w:val="1F0C6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B5979"/>
    <w:multiLevelType w:val="hybridMultilevel"/>
    <w:tmpl w:val="EEEA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42D2A"/>
    <w:multiLevelType w:val="hybridMultilevel"/>
    <w:tmpl w:val="9C805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0CD"/>
    <w:rsid w:val="00005F42"/>
    <w:rsid w:val="000C63A8"/>
    <w:rsid w:val="000D5B4B"/>
    <w:rsid w:val="001245C8"/>
    <w:rsid w:val="00131CCC"/>
    <w:rsid w:val="001758F9"/>
    <w:rsid w:val="001772F6"/>
    <w:rsid w:val="001B1DBD"/>
    <w:rsid w:val="001D022C"/>
    <w:rsid w:val="00233015"/>
    <w:rsid w:val="002A64A1"/>
    <w:rsid w:val="003335A8"/>
    <w:rsid w:val="00372F6F"/>
    <w:rsid w:val="003816BD"/>
    <w:rsid w:val="00407F93"/>
    <w:rsid w:val="00425E92"/>
    <w:rsid w:val="00447198"/>
    <w:rsid w:val="004850CD"/>
    <w:rsid w:val="004A0085"/>
    <w:rsid w:val="004D79FB"/>
    <w:rsid w:val="005015B6"/>
    <w:rsid w:val="00543E21"/>
    <w:rsid w:val="00554BF4"/>
    <w:rsid w:val="0062533E"/>
    <w:rsid w:val="006A41BC"/>
    <w:rsid w:val="006C5BDA"/>
    <w:rsid w:val="006D0F4D"/>
    <w:rsid w:val="006F014E"/>
    <w:rsid w:val="007015D4"/>
    <w:rsid w:val="0074534F"/>
    <w:rsid w:val="0074787F"/>
    <w:rsid w:val="007634C4"/>
    <w:rsid w:val="007A0ECD"/>
    <w:rsid w:val="007B4245"/>
    <w:rsid w:val="007C5996"/>
    <w:rsid w:val="007E04B7"/>
    <w:rsid w:val="007E4D7A"/>
    <w:rsid w:val="00817E35"/>
    <w:rsid w:val="008B2E02"/>
    <w:rsid w:val="008B5181"/>
    <w:rsid w:val="008E1DE4"/>
    <w:rsid w:val="0090767F"/>
    <w:rsid w:val="009D4551"/>
    <w:rsid w:val="00A311C1"/>
    <w:rsid w:val="00A34FCE"/>
    <w:rsid w:val="00A65E0E"/>
    <w:rsid w:val="00A90267"/>
    <w:rsid w:val="00B2128D"/>
    <w:rsid w:val="00B429A2"/>
    <w:rsid w:val="00B81766"/>
    <w:rsid w:val="00B82623"/>
    <w:rsid w:val="00BF0A81"/>
    <w:rsid w:val="00C3308D"/>
    <w:rsid w:val="00D60C17"/>
    <w:rsid w:val="00D65DC5"/>
    <w:rsid w:val="00D764B9"/>
    <w:rsid w:val="00DB5F11"/>
    <w:rsid w:val="00DC73A0"/>
    <w:rsid w:val="00DF3BD7"/>
    <w:rsid w:val="00DF4ABD"/>
    <w:rsid w:val="00E65B05"/>
    <w:rsid w:val="00E91C58"/>
    <w:rsid w:val="00ED5931"/>
    <w:rsid w:val="00F51DFC"/>
    <w:rsid w:val="00F63F23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A7C25"/>
  <w15:docId w15:val="{74FC6898-2C8A-4BC9-B3D5-526B6175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29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429A2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0CD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5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CD"/>
  </w:style>
  <w:style w:type="paragraph" w:styleId="Footer">
    <w:name w:val="footer"/>
    <w:basedOn w:val="Normal"/>
    <w:link w:val="FooterChar"/>
    <w:uiPriority w:val="99"/>
    <w:unhideWhenUsed/>
    <w:rsid w:val="00485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CD"/>
  </w:style>
  <w:style w:type="paragraph" w:styleId="BalloonText">
    <w:name w:val="Balloon Text"/>
    <w:basedOn w:val="Normal"/>
    <w:link w:val="BalloonTextChar"/>
    <w:uiPriority w:val="99"/>
    <w:semiHidden/>
    <w:unhideWhenUsed/>
    <w:rsid w:val="0048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0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429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429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429A2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B429A2"/>
    <w:rPr>
      <w:rFonts w:ascii="Times New Roman" w:eastAsia="Times New Roman" w:hAnsi="Times New Roman" w:cs="Times New Roman"/>
      <w:sz w:val="18"/>
      <w:szCs w:val="24"/>
    </w:rPr>
  </w:style>
  <w:style w:type="paragraph" w:styleId="NoSpacing">
    <w:name w:val="No Spacing"/>
    <w:uiPriority w:val="1"/>
    <w:qFormat/>
    <w:rsid w:val="00425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Varlack</dc:creator>
  <cp:lastModifiedBy>Natalie Hodge</cp:lastModifiedBy>
  <cp:revision>2</cp:revision>
  <cp:lastPrinted>2016-11-09T18:58:00Z</cp:lastPrinted>
  <dcterms:created xsi:type="dcterms:W3CDTF">2022-03-14T19:12:00Z</dcterms:created>
  <dcterms:modified xsi:type="dcterms:W3CDTF">2022-03-14T19:12:00Z</dcterms:modified>
</cp:coreProperties>
</file>